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A6" w:rsidRDefault="004950A6">
      <w:pPr>
        <w:pStyle w:val="ConsPlusTitle"/>
        <w:jc w:val="center"/>
      </w:pPr>
      <w:r>
        <w:t>СОВЕТ МУНИЦИПАЛЬНОГО РАЙОНА БЕЛЕБЕЕВСКИЙ РАЙОН</w:t>
      </w:r>
    </w:p>
    <w:p w:rsidR="004950A6" w:rsidRDefault="004950A6">
      <w:pPr>
        <w:pStyle w:val="ConsPlusTitle"/>
        <w:jc w:val="center"/>
      </w:pPr>
      <w:r>
        <w:t>РЕСПУБЛИКИ БАШКОРТОСТАН</w:t>
      </w:r>
    </w:p>
    <w:p w:rsidR="004950A6" w:rsidRDefault="004950A6">
      <w:pPr>
        <w:pStyle w:val="ConsPlusTitle"/>
        <w:jc w:val="center"/>
      </w:pPr>
    </w:p>
    <w:p w:rsidR="004950A6" w:rsidRDefault="004950A6">
      <w:pPr>
        <w:pStyle w:val="ConsPlusTitle"/>
        <w:jc w:val="center"/>
      </w:pPr>
      <w:r>
        <w:t>РЕШЕНИЕ</w:t>
      </w:r>
    </w:p>
    <w:p w:rsidR="004950A6" w:rsidRDefault="004950A6">
      <w:pPr>
        <w:pStyle w:val="ConsPlusTitle"/>
        <w:jc w:val="center"/>
      </w:pPr>
      <w:r>
        <w:t>от 20 февраля 2008 г. N 571</w:t>
      </w:r>
    </w:p>
    <w:p w:rsidR="004950A6" w:rsidRDefault="004950A6">
      <w:pPr>
        <w:pStyle w:val="ConsPlusTitle"/>
        <w:jc w:val="center"/>
      </w:pPr>
    </w:p>
    <w:p w:rsidR="004950A6" w:rsidRDefault="004950A6">
      <w:pPr>
        <w:pStyle w:val="ConsPlusTitle"/>
        <w:jc w:val="center"/>
      </w:pPr>
      <w:r>
        <w:t>ОБ УТВЕРЖДЕНИИ ПРАВИЛ ИСПОЛЬЗОВАНИЯ ВОДНЫХ ОБЪЕКТОВ ОБЩЕГО</w:t>
      </w:r>
    </w:p>
    <w:p w:rsidR="004950A6" w:rsidRDefault="004950A6">
      <w:pPr>
        <w:pStyle w:val="ConsPlusTitle"/>
        <w:jc w:val="center"/>
      </w:pPr>
      <w:r>
        <w:t xml:space="preserve">ПОЛЬЗОВАНИЯ, </w:t>
      </w:r>
      <w:proofErr w:type="gramStart"/>
      <w:r>
        <w:t>РАСПОЛОЖЕННЫХ</w:t>
      </w:r>
      <w:proofErr w:type="gramEnd"/>
      <w:r>
        <w:t xml:space="preserve"> НА ТЕРРИТОРИИ МУНИЦИПАЛЬНОГО</w:t>
      </w:r>
    </w:p>
    <w:p w:rsidR="004950A6" w:rsidRDefault="004950A6">
      <w:pPr>
        <w:pStyle w:val="ConsPlusTitle"/>
        <w:jc w:val="center"/>
      </w:pPr>
      <w:r>
        <w:t>РАЙОНА БЕЛЕБЕЕВСКИЙ РАЙОН РЕСПУБЛИКИ БАШКОРТОСТАН,</w:t>
      </w:r>
    </w:p>
    <w:p w:rsidR="004950A6" w:rsidRDefault="004950A6">
      <w:pPr>
        <w:pStyle w:val="ConsPlusTitle"/>
        <w:jc w:val="center"/>
      </w:pPr>
      <w:r>
        <w:t>ДЛЯ ЛИЧНЫХ И БЫТОВЫХ НУЖД</w:t>
      </w:r>
    </w:p>
    <w:p w:rsidR="004950A6" w:rsidRDefault="004950A6">
      <w:pPr>
        <w:pStyle w:val="ConsPlusNormal"/>
      </w:pPr>
    </w:p>
    <w:p w:rsidR="004950A6" w:rsidRDefault="004950A6">
      <w:pPr>
        <w:pStyle w:val="ConsPlusNormal"/>
        <w:ind w:firstLine="540"/>
        <w:jc w:val="both"/>
      </w:pPr>
      <w:r>
        <w:t xml:space="preserve">В соответствии с </w:t>
      </w:r>
      <w:hyperlink r:id="rId5" w:history="1">
        <w:r>
          <w:rPr>
            <w:color w:val="0000FF"/>
          </w:rPr>
          <w:t>п. 28 ч. 1 ст. 15</w:t>
        </w:r>
      </w:hyperlink>
      <w:r>
        <w:t xml:space="preserve"> Федерального закона от 6 октября 2003 года N 131-ФЗ "Об общих принципах организации местного самоуправления в Российской Федерации" и </w:t>
      </w:r>
      <w:hyperlink r:id="rId6" w:history="1">
        <w:r>
          <w:rPr>
            <w:color w:val="0000FF"/>
          </w:rPr>
          <w:t>ч. 2 ст. 27</w:t>
        </w:r>
      </w:hyperlink>
      <w:r>
        <w:t xml:space="preserve"> Водного кодекса Российской Федерации Совет муниципального района Белебеевский район Республики Башкортостан решил:</w:t>
      </w:r>
    </w:p>
    <w:p w:rsidR="004950A6" w:rsidRDefault="004950A6">
      <w:pPr>
        <w:pStyle w:val="ConsPlusNormal"/>
        <w:ind w:firstLine="540"/>
        <w:jc w:val="both"/>
      </w:pPr>
      <w:r>
        <w:t xml:space="preserve">1. Утвердить прилагаемые </w:t>
      </w:r>
      <w:hyperlink w:anchor="P34" w:history="1">
        <w:r>
          <w:rPr>
            <w:color w:val="0000FF"/>
          </w:rPr>
          <w:t>Правила</w:t>
        </w:r>
      </w:hyperlink>
      <w:r>
        <w:t xml:space="preserve"> использования водных объектов общего пользования, расположенных на территории муниципального района Белебеевский район Республики Башкортостан, для личных и бытовых нужд.</w:t>
      </w:r>
    </w:p>
    <w:p w:rsidR="004950A6" w:rsidRDefault="004950A6">
      <w:pPr>
        <w:pStyle w:val="ConsPlusNormal"/>
        <w:ind w:firstLine="540"/>
        <w:jc w:val="both"/>
      </w:pPr>
      <w:r>
        <w:t>2. Главам администраций городских и сельских поселений информировать население об условиях осуществления или ограничениях водопользования на водных объектах общего пользования, расположенных на территории поселений.</w:t>
      </w:r>
    </w:p>
    <w:p w:rsidR="004950A6" w:rsidRDefault="004950A6">
      <w:pPr>
        <w:pStyle w:val="ConsPlusNormal"/>
        <w:ind w:firstLine="540"/>
        <w:jc w:val="both"/>
      </w:pPr>
      <w:r>
        <w:t xml:space="preserve">3. </w:t>
      </w:r>
      <w:proofErr w:type="gramStart"/>
      <w:r>
        <w:t xml:space="preserve">Рекомендовать предприятиям, учреждениям, организациям, независимо от формы собственности, несущим в соответствии с </w:t>
      </w:r>
      <w:hyperlink r:id="rId7" w:history="1">
        <w:r>
          <w:rPr>
            <w:color w:val="0000FF"/>
          </w:rPr>
          <w:t>Правилами</w:t>
        </w:r>
      </w:hyperlink>
      <w:r>
        <w:t xml:space="preserve"> охраны жизни людей на водных объектах, утвержденными Постановлением Правительства Республики Башкортостан от 7 ноября 2006 года N 315, ответственность за состояние безопасности жизни людей на закрепленных за ними водоемах, участках водоемов или зонах рекреации, соблюдать условия и требования вышеназванных </w:t>
      </w:r>
      <w:hyperlink r:id="rId8" w:history="1">
        <w:r>
          <w:rPr>
            <w:color w:val="0000FF"/>
          </w:rPr>
          <w:t>Правил</w:t>
        </w:r>
      </w:hyperlink>
      <w:r>
        <w:t>.</w:t>
      </w:r>
      <w:proofErr w:type="gramEnd"/>
    </w:p>
    <w:p w:rsidR="004950A6" w:rsidRDefault="004950A6">
      <w:pPr>
        <w:pStyle w:val="ConsPlusNormal"/>
        <w:ind w:firstLine="540"/>
        <w:jc w:val="both"/>
      </w:pPr>
      <w:r>
        <w:t>4. Опубликовать настоящее решение в газете "Белебеевские известия" в установленном законодательством порядке.</w:t>
      </w:r>
    </w:p>
    <w:p w:rsidR="004950A6" w:rsidRDefault="004950A6">
      <w:pPr>
        <w:pStyle w:val="ConsPlusNormal"/>
        <w:ind w:firstLine="540"/>
        <w:jc w:val="both"/>
      </w:pPr>
      <w:r>
        <w:t xml:space="preserve">5. </w:t>
      </w:r>
      <w:proofErr w:type="gramStart"/>
      <w:r>
        <w:t>Контроль за</w:t>
      </w:r>
      <w:proofErr w:type="gramEnd"/>
      <w:r>
        <w:t xml:space="preserve"> исполнением настоящего решения возложить на постоянную комиссию Совета по промышленности, строительству, жилищно-коммунальному хозяйству, транспорту, торговле, предпринимательству и иным видам услуг (</w:t>
      </w:r>
      <w:proofErr w:type="spellStart"/>
      <w:r>
        <w:t>Косихин</w:t>
      </w:r>
      <w:proofErr w:type="spellEnd"/>
      <w:r>
        <w:t xml:space="preserve"> А.В.).</w:t>
      </w:r>
    </w:p>
    <w:p w:rsidR="004950A6" w:rsidRDefault="004950A6">
      <w:pPr>
        <w:pStyle w:val="ConsPlusNormal"/>
        <w:jc w:val="right"/>
      </w:pPr>
    </w:p>
    <w:p w:rsidR="004950A6" w:rsidRDefault="004950A6">
      <w:pPr>
        <w:pStyle w:val="ConsPlusNormal"/>
        <w:jc w:val="right"/>
      </w:pPr>
      <w:r>
        <w:t>Председатель</w:t>
      </w:r>
    </w:p>
    <w:p w:rsidR="004950A6" w:rsidRDefault="004950A6">
      <w:pPr>
        <w:pStyle w:val="ConsPlusNormal"/>
        <w:jc w:val="right"/>
      </w:pPr>
      <w:r>
        <w:t>Совета муниципального района</w:t>
      </w:r>
    </w:p>
    <w:p w:rsidR="004950A6" w:rsidRDefault="004950A6">
      <w:pPr>
        <w:pStyle w:val="ConsPlusNormal"/>
        <w:jc w:val="right"/>
      </w:pPr>
      <w:r>
        <w:t>Белебеевский район</w:t>
      </w:r>
    </w:p>
    <w:p w:rsidR="004950A6" w:rsidRDefault="004950A6">
      <w:pPr>
        <w:pStyle w:val="ConsPlusNormal"/>
        <w:jc w:val="right"/>
      </w:pPr>
      <w:r>
        <w:t>Республики Башкортостан</w:t>
      </w:r>
    </w:p>
    <w:p w:rsidR="004950A6" w:rsidRDefault="004950A6">
      <w:pPr>
        <w:pStyle w:val="ConsPlusNormal"/>
        <w:jc w:val="right"/>
      </w:pPr>
      <w:r>
        <w:t>Д.С.БУЙЛОВ</w:t>
      </w: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p>
    <w:p w:rsidR="004950A6" w:rsidRDefault="004950A6">
      <w:pPr>
        <w:pStyle w:val="ConsPlusNormal"/>
        <w:jc w:val="right"/>
      </w:pPr>
      <w:bookmarkStart w:id="0" w:name="_GoBack"/>
      <w:bookmarkEnd w:id="0"/>
      <w:r>
        <w:lastRenderedPageBreak/>
        <w:t>Приложение</w:t>
      </w:r>
    </w:p>
    <w:p w:rsidR="004950A6" w:rsidRDefault="004950A6">
      <w:pPr>
        <w:pStyle w:val="ConsPlusNormal"/>
        <w:jc w:val="right"/>
      </w:pPr>
      <w:r>
        <w:t>к решению Совета муниципального района</w:t>
      </w:r>
    </w:p>
    <w:p w:rsidR="004950A6" w:rsidRDefault="004950A6">
      <w:pPr>
        <w:pStyle w:val="ConsPlusNormal"/>
        <w:jc w:val="right"/>
      </w:pPr>
      <w:r>
        <w:t>Белебеевский район Республики Башкортостан</w:t>
      </w:r>
    </w:p>
    <w:p w:rsidR="004950A6" w:rsidRDefault="004950A6">
      <w:pPr>
        <w:pStyle w:val="ConsPlusNormal"/>
        <w:jc w:val="right"/>
      </w:pPr>
      <w:r>
        <w:t>от 20 февраля 2008 г. N 571</w:t>
      </w:r>
    </w:p>
    <w:p w:rsidR="004950A6" w:rsidRDefault="004950A6">
      <w:pPr>
        <w:pStyle w:val="ConsPlusNormal"/>
        <w:jc w:val="center"/>
      </w:pPr>
    </w:p>
    <w:p w:rsidR="004950A6" w:rsidRDefault="004950A6">
      <w:pPr>
        <w:pStyle w:val="ConsPlusTitle"/>
        <w:jc w:val="center"/>
      </w:pPr>
      <w:bookmarkStart w:id="1" w:name="P34"/>
      <w:bookmarkEnd w:id="1"/>
      <w:r>
        <w:t>ПРАВИЛА</w:t>
      </w:r>
    </w:p>
    <w:p w:rsidR="004950A6" w:rsidRDefault="004950A6">
      <w:pPr>
        <w:pStyle w:val="ConsPlusTitle"/>
        <w:jc w:val="center"/>
      </w:pPr>
      <w:r>
        <w:t>ИСПОЛЬЗОВАНИЯ ВОДНЫХ ОБЪЕКТОВ ОБЩЕГО ПОЛЬЗОВАНИЯ,</w:t>
      </w:r>
    </w:p>
    <w:p w:rsidR="004950A6" w:rsidRDefault="004950A6">
      <w:pPr>
        <w:pStyle w:val="ConsPlusTitle"/>
        <w:jc w:val="center"/>
      </w:pPr>
      <w:proofErr w:type="gramStart"/>
      <w:r>
        <w:t>РАСПОЛОЖЕННЫХ</w:t>
      </w:r>
      <w:proofErr w:type="gramEnd"/>
      <w:r>
        <w:t xml:space="preserve"> НА ТЕРРИТОРИИ МУНИЦИПАЛЬНОГО РАЙОНА</w:t>
      </w:r>
    </w:p>
    <w:p w:rsidR="004950A6" w:rsidRDefault="004950A6">
      <w:pPr>
        <w:pStyle w:val="ConsPlusTitle"/>
        <w:jc w:val="center"/>
      </w:pPr>
      <w:r>
        <w:t>БЕЛЕБЕЕВСКИЙ РАЙОН РЕСПУБЛИКИ БАШКОРТОСТАН,</w:t>
      </w:r>
    </w:p>
    <w:p w:rsidR="004950A6" w:rsidRDefault="004950A6">
      <w:pPr>
        <w:pStyle w:val="ConsPlusTitle"/>
        <w:jc w:val="center"/>
      </w:pPr>
      <w:r>
        <w:t>ДЛЯ ЛИЧНЫХ И БЫТОВЫХ НУЖД</w:t>
      </w:r>
    </w:p>
    <w:p w:rsidR="004950A6" w:rsidRDefault="004950A6">
      <w:pPr>
        <w:pStyle w:val="ConsPlusNormal"/>
        <w:jc w:val="center"/>
      </w:pPr>
    </w:p>
    <w:p w:rsidR="004950A6" w:rsidRDefault="004950A6">
      <w:pPr>
        <w:pStyle w:val="ConsPlusNormal"/>
        <w:ind w:firstLine="540"/>
        <w:jc w:val="both"/>
      </w:pPr>
      <w:r>
        <w:t>1. Общие положения</w:t>
      </w:r>
    </w:p>
    <w:p w:rsidR="004950A6" w:rsidRDefault="004950A6">
      <w:pPr>
        <w:pStyle w:val="ConsPlusNormal"/>
        <w:ind w:firstLine="540"/>
        <w:jc w:val="both"/>
      </w:pPr>
      <w:r>
        <w:t xml:space="preserve">1.1. </w:t>
      </w:r>
      <w:proofErr w:type="gramStart"/>
      <w:r>
        <w:t xml:space="preserve">Настоящие Правила разработаны в соответствии с Водным </w:t>
      </w:r>
      <w:hyperlink r:id="rId9" w:history="1">
        <w:r>
          <w:rPr>
            <w:color w:val="0000FF"/>
          </w:rPr>
          <w:t>кодексом</w:t>
        </w:r>
      </w:hyperlink>
      <w:r>
        <w:t xml:space="preserve"> Российской Федерации N 74-ФЗ от 03.06.2006, Федеральным </w:t>
      </w:r>
      <w:hyperlink r:id="rId1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1" w:history="1">
        <w:r>
          <w:rPr>
            <w:color w:val="0000FF"/>
          </w:rPr>
          <w:t>Правилами</w:t>
        </w:r>
      </w:hyperlink>
      <w:r>
        <w:t xml:space="preserve"> охраны жизни людей на водных объектах, утвержденными Постановлением Правительства Республики Башкортостан от 7 ноября 2006 года N 315 и устанавливают правила использования водных объектов общего пользования для</w:t>
      </w:r>
      <w:proofErr w:type="gramEnd"/>
      <w:r>
        <w:t xml:space="preserve"> личных и бытовых нужд.</w:t>
      </w:r>
    </w:p>
    <w:p w:rsidR="004950A6" w:rsidRDefault="004950A6">
      <w:pPr>
        <w:pStyle w:val="ConsPlusNormal"/>
        <w:ind w:firstLine="540"/>
        <w:jc w:val="both"/>
      </w:pPr>
      <w:r>
        <w:t xml:space="preserve">1.2. Основные понятия, используемые в настоящих </w:t>
      </w:r>
      <w:proofErr w:type="gramStart"/>
      <w:r>
        <w:t>Правилах</w:t>
      </w:r>
      <w:proofErr w:type="gramEnd"/>
      <w:r>
        <w:t>:</w:t>
      </w:r>
    </w:p>
    <w:p w:rsidR="004950A6" w:rsidRDefault="004950A6">
      <w:pPr>
        <w:pStyle w:val="ConsPlusNormal"/>
        <w:ind w:firstLine="540"/>
        <w:jc w:val="both"/>
      </w:pPr>
      <w:r>
        <w:t xml:space="preserve">- водные ресурсы - поверхностные и подземные воды, которые находятся в водных </w:t>
      </w:r>
      <w:proofErr w:type="gramStart"/>
      <w:r>
        <w:t>объектах</w:t>
      </w:r>
      <w:proofErr w:type="gramEnd"/>
      <w:r>
        <w:t xml:space="preserve"> и используются или могут быть использованы;</w:t>
      </w:r>
    </w:p>
    <w:p w:rsidR="004950A6" w:rsidRDefault="004950A6">
      <w:pPr>
        <w:pStyle w:val="ConsPlusNormal"/>
        <w:ind w:firstLine="540"/>
        <w:jc w:val="both"/>
      </w:pPr>
      <w: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4950A6" w:rsidRDefault="004950A6">
      <w:pPr>
        <w:pStyle w:val="ConsPlusNormal"/>
        <w:ind w:firstLine="540"/>
        <w:jc w:val="both"/>
      </w:pPr>
      <w:r>
        <w:t>- водный объект общего пользования - поверхностный водный объект, находящийся в государственной или муниципальной собственности, доступный для бесплатного использования гражданами для удовлетворения личных и бытовых нужд, если иное не предусмотрено федеральным законодательством;</w:t>
      </w:r>
    </w:p>
    <w:p w:rsidR="004950A6" w:rsidRDefault="004950A6">
      <w:pPr>
        <w:pStyle w:val="ConsPlusNormal"/>
        <w:ind w:firstLine="540"/>
        <w:jc w:val="both"/>
      </w:pPr>
      <w:r>
        <w:t>- водопользователь - физическое лицо или юридическое лицо, которому предоставлено право пользования водным объектом;</w:t>
      </w:r>
    </w:p>
    <w:p w:rsidR="004950A6" w:rsidRDefault="004950A6">
      <w:pPr>
        <w:pStyle w:val="ConsPlusNormal"/>
        <w:ind w:firstLine="540"/>
        <w:jc w:val="both"/>
      </w:pPr>
      <w:r>
        <w:t>- водопотребление - потребление воды из систем водоснабжения;</w:t>
      </w:r>
    </w:p>
    <w:p w:rsidR="004950A6" w:rsidRDefault="004950A6">
      <w:pPr>
        <w:pStyle w:val="ConsPlusNormal"/>
        <w:ind w:firstLine="540"/>
        <w:jc w:val="both"/>
      </w:pPr>
      <w:proofErr w:type="gramStart"/>
      <w:r>
        <w:t xml:space="preserve">- </w:t>
      </w:r>
      <w:proofErr w:type="spellStart"/>
      <w:r>
        <w:t>водоохранные</w:t>
      </w:r>
      <w:proofErr w:type="spellEnd"/>
      <w:r>
        <w:t xml:space="preserve"> зоны -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950A6" w:rsidRDefault="004950A6">
      <w:pPr>
        <w:pStyle w:val="ConsPlusNormal"/>
        <w:ind w:firstLine="540"/>
        <w:jc w:val="both"/>
      </w:pPr>
      <w:r>
        <w:t>- личные и бытовые нужды - личные, семейные, домашние нужды, не связанные с осуществлением предпринимательской деятельности.</w:t>
      </w:r>
    </w:p>
    <w:p w:rsidR="004950A6" w:rsidRDefault="004950A6">
      <w:pPr>
        <w:pStyle w:val="ConsPlusNormal"/>
        <w:ind w:firstLine="540"/>
        <w:jc w:val="both"/>
      </w:pPr>
      <w:r>
        <w:t>Под личными и бытовыми нуждами при использовании водных объектов общего пользования понимается:</w:t>
      </w:r>
    </w:p>
    <w:p w:rsidR="004950A6" w:rsidRDefault="004950A6">
      <w:pPr>
        <w:pStyle w:val="ConsPlusNormal"/>
        <w:ind w:firstLine="540"/>
        <w:jc w:val="both"/>
      </w:pPr>
      <w:r>
        <w:t>- 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
    <w:p w:rsidR="004950A6" w:rsidRDefault="004950A6">
      <w:pPr>
        <w:pStyle w:val="ConsPlusNormal"/>
        <w:ind w:firstLine="540"/>
        <w:jc w:val="both"/>
      </w:pPr>
      <w:r>
        <w:t>- любительское и спортивное рыболовство и охота;</w:t>
      </w:r>
    </w:p>
    <w:p w:rsidR="004950A6" w:rsidRDefault="004950A6">
      <w:pPr>
        <w:pStyle w:val="ConsPlusNormal"/>
        <w:ind w:firstLine="540"/>
        <w:jc w:val="both"/>
      </w:pPr>
      <w:r>
        <w:t>- полив садовых, огородных, дачных земельных участков, предоставленных или приобретенных для ведения личного подсобного хозяйства, осуществление водопоя скота, проведение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4950A6" w:rsidRDefault="004950A6">
      <w:pPr>
        <w:pStyle w:val="ConsPlusNormal"/>
        <w:ind w:firstLine="540"/>
        <w:jc w:val="both"/>
      </w:pPr>
      <w:r>
        <w:t>- купание и удовлетворение иных личных и бытовых нужд.</w:t>
      </w:r>
    </w:p>
    <w:p w:rsidR="004950A6" w:rsidRDefault="004950A6">
      <w:pPr>
        <w:pStyle w:val="ConsPlusNormal"/>
        <w:ind w:firstLine="540"/>
        <w:jc w:val="both"/>
      </w:pPr>
      <w:r>
        <w:t xml:space="preserve">Береговая полоса водных объектов - полоса земли вдоль береговой линии водного объекта общего пользования. Ширина береговой полосы водных объектов общего пользования составляет двадцать метров, за исключением береговой полосы рек и ручьев, протяженность которых от истока до устья не более чем десять километров. Ширина береговой полосы рек и ручьев, протяженность которых от истока до устья не более чем десять километров, составляет пять </w:t>
      </w:r>
      <w:r>
        <w:lastRenderedPageBreak/>
        <w:t>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950A6" w:rsidRDefault="004950A6">
      <w:pPr>
        <w:pStyle w:val="ConsPlusNormal"/>
        <w:ind w:firstLine="540"/>
        <w:jc w:val="both"/>
      </w:pPr>
      <w:r>
        <w:t>1.3. Информация об условиях осуществления или ограничениях водопользования на водных объектах общего пользования, расположенных на территории муниципального района, предоставляется населению органами местного самоуправления поселений через средства массовой информации посредством специальных информационных знаков и иными способами.</w:t>
      </w:r>
    </w:p>
    <w:p w:rsidR="004950A6" w:rsidRDefault="004950A6">
      <w:pPr>
        <w:pStyle w:val="ConsPlusNormal"/>
        <w:ind w:firstLine="540"/>
        <w:jc w:val="both"/>
      </w:pPr>
      <w:r>
        <w:t>2. Правила использования водных объектов общего пользования для личных и бытовых нужд</w:t>
      </w:r>
    </w:p>
    <w:p w:rsidR="004950A6" w:rsidRDefault="004950A6">
      <w:pPr>
        <w:pStyle w:val="ConsPlusNormal"/>
        <w:ind w:firstLine="540"/>
        <w:jc w:val="both"/>
      </w:pPr>
      <w:r>
        <w:t xml:space="preserve">2.1. Каждый гражданин </w:t>
      </w:r>
      <w:proofErr w:type="gramStart"/>
      <w:r>
        <w:t>имеет право на равный доступ к водным объектам общего пользования и может</w:t>
      </w:r>
      <w:proofErr w:type="gramEnd"/>
      <w:r>
        <w:t xml:space="preserve"> бесплатно использовать их для личных и бытовых нужд, если иное не предусмотрено Водным </w:t>
      </w:r>
      <w:hyperlink r:id="rId12" w:history="1">
        <w:r>
          <w:rPr>
            <w:color w:val="0000FF"/>
          </w:rPr>
          <w:t>кодексом</w:t>
        </w:r>
      </w:hyperlink>
      <w:r>
        <w:t>, другими федеральными законами.</w:t>
      </w:r>
    </w:p>
    <w:p w:rsidR="004950A6" w:rsidRDefault="004950A6">
      <w:pPr>
        <w:pStyle w:val="ConsPlusNormal"/>
        <w:ind w:firstLine="540"/>
        <w:jc w:val="both"/>
      </w:pPr>
      <w:r>
        <w:t>2.2. Граждане вправе:</w:t>
      </w:r>
    </w:p>
    <w:p w:rsidR="004950A6" w:rsidRDefault="004950A6">
      <w:pPr>
        <w:pStyle w:val="ConsPlusNormal"/>
        <w:ind w:firstLine="540"/>
        <w:jc w:val="both"/>
      </w:pPr>
      <w:r>
        <w:t>- пользоваться береговой полосой водных объектов общего пользования для передвижения (без использования механических транспортных средств) и пребывания около них, в том числе для осуществления любительского и спортивного рыболовства и причаливания плавучих средств;</w:t>
      </w:r>
    </w:p>
    <w:p w:rsidR="004950A6" w:rsidRDefault="004950A6">
      <w:pPr>
        <w:pStyle w:val="ConsPlusNormal"/>
        <w:ind w:firstLine="540"/>
        <w:jc w:val="both"/>
      </w:pPr>
      <w:proofErr w:type="gramStart"/>
      <w:r>
        <w:t>- пользоваться водными объектами общего пользования для отдыха, туризма, спорта, любительского и спортивного рыболовства в установленном законодательством порядке,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и бытовых нужд.</w:t>
      </w:r>
      <w:proofErr w:type="gramEnd"/>
    </w:p>
    <w:p w:rsidR="004950A6" w:rsidRDefault="004950A6">
      <w:pPr>
        <w:pStyle w:val="ConsPlusNormal"/>
        <w:ind w:firstLine="540"/>
        <w:jc w:val="both"/>
      </w:pPr>
      <w:r>
        <w:t>2.3. Граждане при использовании водных объектов для личных и бытовых нужд:</w:t>
      </w:r>
    </w:p>
    <w:p w:rsidR="004950A6" w:rsidRDefault="004950A6">
      <w:pPr>
        <w:pStyle w:val="ConsPlusNormal"/>
        <w:ind w:firstLine="540"/>
        <w:jc w:val="both"/>
      </w:pPr>
      <w:r>
        <w:t>а) 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 опасность для людей;</w:t>
      </w:r>
    </w:p>
    <w:p w:rsidR="004950A6" w:rsidRDefault="004950A6">
      <w:pPr>
        <w:pStyle w:val="ConsPlusNormal"/>
        <w:ind w:firstLine="540"/>
        <w:jc w:val="both"/>
      </w:pPr>
      <w:proofErr w:type="gramStart"/>
      <w:r>
        <w:t>б) обязаны знать и соблюдать требования правил охраны жизни людей на водных объектах, а также выполнять предписания должностных лиц федеральных органов исполнительной власти, органов исполнительной власти Республики Башкортостан, осуществляющих государственный контроль и надзор за использованием и охраной водных объектов, действующих в пределах предоставленных им полномочий;</w:t>
      </w:r>
      <w:proofErr w:type="gramEnd"/>
    </w:p>
    <w:p w:rsidR="004950A6" w:rsidRDefault="004950A6">
      <w:pPr>
        <w:pStyle w:val="ConsPlusNormal"/>
        <w:ind w:firstLine="540"/>
        <w:jc w:val="both"/>
      </w:pPr>
      <w:r>
        <w:t>в) обязаны соблюдать иные требования общего водопользования, установленные законодательством в области охраны окружающей среды.</w:t>
      </w:r>
    </w:p>
    <w:p w:rsidR="004950A6" w:rsidRDefault="004950A6">
      <w:pPr>
        <w:pStyle w:val="ConsPlusNormal"/>
        <w:ind w:firstLine="540"/>
        <w:jc w:val="both"/>
      </w:pPr>
      <w:r>
        <w:t>2.4. При использовании водных объектов общего пользования запрещается:</w:t>
      </w:r>
    </w:p>
    <w:p w:rsidR="004950A6" w:rsidRDefault="004950A6">
      <w:pPr>
        <w:pStyle w:val="ConsPlusNormal"/>
        <w:ind w:firstLine="540"/>
        <w:jc w:val="both"/>
      </w:pPr>
      <w:proofErr w:type="gramStart"/>
      <w:r>
        <w:t xml:space="preserve">а) сброс в водные объекты, захоронение в них и на территории их </w:t>
      </w:r>
      <w:proofErr w:type="spellStart"/>
      <w:r>
        <w:t>водоохранных</w:t>
      </w:r>
      <w:proofErr w:type="spellEnd"/>
      <w:r>
        <w:t xml:space="preserve"> зон и прибрежных защитных полос загрязненных сточных вод и бытовых отходов;</w:t>
      </w:r>
      <w:proofErr w:type="gramEnd"/>
    </w:p>
    <w:p w:rsidR="004950A6" w:rsidRDefault="004950A6">
      <w:pPr>
        <w:pStyle w:val="ConsPlusNormal"/>
        <w:ind w:firstLine="540"/>
        <w:jc w:val="both"/>
      </w:pPr>
      <w:r>
        <w:t xml:space="preserve">б) размещение на водных объектах и на территории их </w:t>
      </w:r>
      <w:proofErr w:type="spellStart"/>
      <w:r>
        <w:t>водоохранных</w:t>
      </w:r>
      <w:proofErr w:type="spellEnd"/>
      <w:r>
        <w:t xml:space="preserve"> зон  и прибрежных защитных полос средств и оборудования, влекущих за собой загрязнение и засорение водных объектов, чрезвычайные ситуации;</w:t>
      </w:r>
    </w:p>
    <w:p w:rsidR="004950A6" w:rsidRDefault="004950A6">
      <w:pPr>
        <w:pStyle w:val="ConsPlusNormal"/>
        <w:ind w:firstLine="540"/>
        <w:jc w:val="both"/>
      </w:pPr>
      <w:r>
        <w:t>в) снятие и самовольная установка оборудования и средств обозначения участков водных объектов, установленных на законных основаниях;</w:t>
      </w:r>
    </w:p>
    <w:p w:rsidR="004950A6" w:rsidRDefault="004950A6">
      <w:pPr>
        <w:pStyle w:val="ConsPlusNormal"/>
        <w:ind w:firstLine="540"/>
        <w:jc w:val="both"/>
      </w:pPr>
      <w:r>
        <w:t xml:space="preserve">г) купание в </w:t>
      </w:r>
      <w:proofErr w:type="gramStart"/>
      <w:r>
        <w:t>местах</w:t>
      </w:r>
      <w:proofErr w:type="gramEnd"/>
      <w:r>
        <w:t>, где выставлены специальные информационные знаки с предупреждениями и запрещающими надписями;</w:t>
      </w:r>
    </w:p>
    <w:p w:rsidR="004950A6" w:rsidRDefault="004950A6">
      <w:pPr>
        <w:pStyle w:val="ConsPlusNormal"/>
        <w:ind w:firstLine="540"/>
        <w:jc w:val="both"/>
      </w:pPr>
      <w:r>
        <w:t>д) купание вне зон рекреации, согласованных в установленном порядке;</w:t>
      </w:r>
    </w:p>
    <w:p w:rsidR="004950A6" w:rsidRDefault="004950A6">
      <w:pPr>
        <w:pStyle w:val="ConsPlusNormal"/>
        <w:ind w:firstLine="540"/>
        <w:jc w:val="both"/>
      </w:pPr>
      <w:r>
        <w:t xml:space="preserve">е) купание в карьерных </w:t>
      </w:r>
      <w:proofErr w:type="gramStart"/>
      <w:r>
        <w:t>выемках</w:t>
      </w:r>
      <w:proofErr w:type="gramEnd"/>
      <w:r>
        <w:t>;</w:t>
      </w:r>
    </w:p>
    <w:p w:rsidR="004950A6" w:rsidRDefault="004950A6">
      <w:pPr>
        <w:pStyle w:val="ConsPlusNormal"/>
        <w:ind w:firstLine="540"/>
        <w:jc w:val="both"/>
      </w:pPr>
      <w:r>
        <w:t>ж)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rsidR="004950A6" w:rsidRDefault="004950A6">
      <w:pPr>
        <w:pStyle w:val="ConsPlusNormal"/>
        <w:ind w:firstLine="540"/>
        <w:jc w:val="both"/>
      </w:pPr>
      <w:r>
        <w:t>з) плавать (купаться) с использованием предметов, не предназначенных для этих целей (досок, бревен, лежаков, автомобильных камер);</w:t>
      </w:r>
    </w:p>
    <w:p w:rsidR="004950A6" w:rsidRDefault="004950A6">
      <w:pPr>
        <w:pStyle w:val="ConsPlusNormal"/>
        <w:ind w:firstLine="540"/>
        <w:jc w:val="both"/>
      </w:pPr>
      <w:r>
        <w:t>и) пребывание на воде детей без сопровождения взрослых;</w:t>
      </w:r>
    </w:p>
    <w:p w:rsidR="004950A6" w:rsidRDefault="004950A6">
      <w:pPr>
        <w:pStyle w:val="ConsPlusNormal"/>
        <w:ind w:firstLine="540"/>
        <w:jc w:val="both"/>
      </w:pPr>
      <w:r>
        <w:t>к) подавать крики ложной тревоги;</w:t>
      </w:r>
    </w:p>
    <w:p w:rsidR="004950A6" w:rsidRDefault="004950A6">
      <w:pPr>
        <w:pStyle w:val="ConsPlusNormal"/>
        <w:ind w:firstLine="540"/>
        <w:jc w:val="both"/>
      </w:pPr>
      <w:r>
        <w:t xml:space="preserve">л) распивать спиртные напитки, купаться в </w:t>
      </w:r>
      <w:proofErr w:type="gramStart"/>
      <w:r>
        <w:t>состоянии</w:t>
      </w:r>
      <w:proofErr w:type="gramEnd"/>
      <w:r>
        <w:t xml:space="preserve"> алкогольного опьянения;</w:t>
      </w:r>
    </w:p>
    <w:p w:rsidR="004950A6" w:rsidRDefault="004950A6">
      <w:pPr>
        <w:pStyle w:val="ConsPlusNormal"/>
        <w:ind w:firstLine="540"/>
        <w:jc w:val="both"/>
      </w:pPr>
      <w:r>
        <w:t xml:space="preserve">м) </w:t>
      </w:r>
      <w:proofErr w:type="gramStart"/>
      <w:r>
        <w:t>загрязнять и засорять</w:t>
      </w:r>
      <w:proofErr w:type="gramEnd"/>
      <w:r>
        <w:t xml:space="preserve"> водоемы и берега;</w:t>
      </w:r>
    </w:p>
    <w:p w:rsidR="004950A6" w:rsidRDefault="004950A6">
      <w:pPr>
        <w:pStyle w:val="ConsPlusNormal"/>
        <w:ind w:firstLine="540"/>
        <w:jc w:val="both"/>
      </w:pPr>
      <w:r>
        <w:t>н) приводить с собой собак и других животных и купать их в местах, отведенных для купания людей;</w:t>
      </w:r>
    </w:p>
    <w:p w:rsidR="004950A6" w:rsidRDefault="004950A6">
      <w:pPr>
        <w:pStyle w:val="ConsPlusNormal"/>
        <w:ind w:firstLine="540"/>
        <w:jc w:val="both"/>
      </w:pPr>
      <w:r>
        <w:lastRenderedPageBreak/>
        <w:t>о) выпас сельскохозяйственных животных и организация для них летних лагерей, ванн на береговой полосе водного объекта, разведение домашней птицы;</w:t>
      </w:r>
    </w:p>
    <w:p w:rsidR="004950A6" w:rsidRDefault="004950A6">
      <w:pPr>
        <w:pStyle w:val="ConsPlusNormal"/>
        <w:ind w:firstLine="540"/>
        <w:jc w:val="both"/>
      </w:pPr>
      <w:r>
        <w:t>п) строительство запруд;</w:t>
      </w:r>
    </w:p>
    <w:p w:rsidR="004950A6" w:rsidRDefault="004950A6">
      <w:pPr>
        <w:pStyle w:val="ConsPlusNormal"/>
        <w:ind w:firstLine="540"/>
        <w:jc w:val="both"/>
      </w:pPr>
      <w:r>
        <w:t xml:space="preserve">р) мойка транспортных средств и другой техники в водных </w:t>
      </w:r>
      <w:proofErr w:type="gramStart"/>
      <w:r>
        <w:t>объектах</w:t>
      </w:r>
      <w:proofErr w:type="gramEnd"/>
      <w:r>
        <w:t xml:space="preserve"> общего пользования и на береговой полосе водного объекта общего пользования;</w:t>
      </w:r>
    </w:p>
    <w:p w:rsidR="004950A6" w:rsidRDefault="004950A6">
      <w:pPr>
        <w:pStyle w:val="ConsPlusNormal"/>
        <w:ind w:firstLine="540"/>
        <w:jc w:val="both"/>
      </w:pPr>
      <w:r>
        <w:t>с) совершать иные действия, угрожающие жизни и здоровью людей и наносящие вред окружающей природной среде.</w:t>
      </w:r>
    </w:p>
    <w:p w:rsidR="004950A6" w:rsidRDefault="004950A6">
      <w:pPr>
        <w:pStyle w:val="ConsPlusNormal"/>
        <w:ind w:firstLine="540"/>
        <w:jc w:val="both"/>
      </w:pPr>
      <w: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Республики Башкортостан.</w:t>
      </w:r>
    </w:p>
    <w:p w:rsidR="004950A6" w:rsidRDefault="004950A6">
      <w:pPr>
        <w:pStyle w:val="ConsPlusNormal"/>
        <w:ind w:firstLine="540"/>
        <w:jc w:val="both"/>
      </w:pPr>
      <w:r>
        <w:t xml:space="preserve">2.5. Взрослые обязаны не допускать купания детей в неустановленных </w:t>
      </w:r>
      <w:proofErr w:type="gramStart"/>
      <w:r>
        <w:t>местах</w:t>
      </w:r>
      <w:proofErr w:type="gramEnd"/>
      <w:r>
        <w:t>, шалостей и других нарушений на воде.</w:t>
      </w:r>
    </w:p>
    <w:p w:rsidR="004950A6" w:rsidRDefault="004950A6">
      <w:pPr>
        <w:pStyle w:val="ConsPlusNormal"/>
        <w:ind w:firstLine="540"/>
        <w:jc w:val="both"/>
      </w:pPr>
      <w:r>
        <w:t xml:space="preserve">2.6. Сроки купального сезона, продолжительность </w:t>
      </w:r>
      <w:proofErr w:type="gramStart"/>
      <w:r>
        <w:t>работы зон рекреации водных объектов общего пользования</w:t>
      </w:r>
      <w:proofErr w:type="gramEnd"/>
      <w:r>
        <w:t xml:space="preserve"> устанавливаются органами местного самоуправления поселений.</w:t>
      </w:r>
    </w:p>
    <w:p w:rsidR="004950A6" w:rsidRDefault="004950A6">
      <w:pPr>
        <w:pStyle w:val="ConsPlusNormal"/>
        <w:ind w:firstLine="540"/>
        <w:jc w:val="both"/>
      </w:pPr>
      <w:r>
        <w:t>2.7.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 толщина которого должна быть не менее 12 сантиметров, а при массовом катании - не менее 25 сантиметров.</w:t>
      </w:r>
    </w:p>
    <w:p w:rsidR="004950A6" w:rsidRDefault="004950A6">
      <w:pPr>
        <w:pStyle w:val="ConsPlusNormal"/>
        <w:ind w:firstLine="540"/>
        <w:jc w:val="both"/>
      </w:pPr>
      <w:r>
        <w:t>2.8. Во время рыбной ловли в зимний период запрещается пробивать большое количество лунок на ограниченной площади, прыгать и бегать по льду, собираться большими группами.</w:t>
      </w:r>
    </w:p>
    <w:p w:rsidR="004950A6" w:rsidRDefault="004950A6">
      <w:pPr>
        <w:pStyle w:val="ConsPlusNormal"/>
        <w:ind w:firstLine="540"/>
        <w:jc w:val="both"/>
      </w:pPr>
      <w:r>
        <w:t xml:space="preserve">3. </w:t>
      </w:r>
      <w:proofErr w:type="spellStart"/>
      <w:r>
        <w:t>Водоохранные</w:t>
      </w:r>
      <w:proofErr w:type="spellEnd"/>
      <w:r>
        <w:t xml:space="preserve"> зоны и прибрежные защитные полосы</w:t>
      </w:r>
    </w:p>
    <w:p w:rsidR="004950A6" w:rsidRDefault="004950A6">
      <w:pPr>
        <w:pStyle w:val="ConsPlusNormal"/>
        <w:ind w:firstLine="540"/>
        <w:jc w:val="both"/>
      </w:pPr>
      <w:r>
        <w:t xml:space="preserve">3.1. Ширина </w:t>
      </w:r>
      <w:proofErr w:type="spellStart"/>
      <w:r>
        <w:t>водоохранной</w:t>
      </w:r>
      <w:proofErr w:type="spellEnd"/>
      <w:r>
        <w:t xml:space="preserve"> зоны рек, ручьев, озер, водохранилищ и ширина их прибрежной защитной полосы за пределами территорий города и других поселений устанавливается от соответствующей береговой линии.</w:t>
      </w:r>
    </w:p>
    <w:p w:rsidR="004950A6" w:rsidRDefault="004950A6">
      <w:pPr>
        <w:pStyle w:val="ConsPlusNormal"/>
        <w:ind w:firstLine="540"/>
        <w:jc w:val="both"/>
      </w:pPr>
      <w:r>
        <w:t xml:space="preserve">3.2. Ширина </w:t>
      </w:r>
      <w:proofErr w:type="spellStart"/>
      <w:r>
        <w:t>водоохранной</w:t>
      </w:r>
      <w:proofErr w:type="spellEnd"/>
      <w:r>
        <w:t xml:space="preserve"> зоны рек или ручьев устанавливается от их истока для рек или ручьев протяженностью:</w:t>
      </w:r>
    </w:p>
    <w:p w:rsidR="004950A6" w:rsidRDefault="004950A6">
      <w:pPr>
        <w:pStyle w:val="ConsPlusNormal"/>
        <w:ind w:firstLine="540"/>
        <w:jc w:val="both"/>
      </w:pPr>
      <w:r>
        <w:t xml:space="preserve">1) до десяти километров - в </w:t>
      </w:r>
      <w:proofErr w:type="gramStart"/>
      <w:r>
        <w:t>размере</w:t>
      </w:r>
      <w:proofErr w:type="gramEnd"/>
      <w:r>
        <w:t xml:space="preserve"> пятидесяти метров;</w:t>
      </w:r>
    </w:p>
    <w:p w:rsidR="004950A6" w:rsidRDefault="004950A6">
      <w:pPr>
        <w:pStyle w:val="ConsPlusNormal"/>
        <w:ind w:firstLine="540"/>
        <w:jc w:val="both"/>
      </w:pPr>
      <w:r>
        <w:t xml:space="preserve">2)  от десяти до пятидесяти километров - в </w:t>
      </w:r>
      <w:proofErr w:type="gramStart"/>
      <w:r>
        <w:t>размере</w:t>
      </w:r>
      <w:proofErr w:type="gramEnd"/>
      <w:r>
        <w:t xml:space="preserve"> ста метров;</w:t>
      </w:r>
    </w:p>
    <w:p w:rsidR="004950A6" w:rsidRDefault="004950A6">
      <w:pPr>
        <w:pStyle w:val="ConsPlusNormal"/>
        <w:ind w:firstLine="540"/>
        <w:jc w:val="both"/>
      </w:pPr>
      <w:r>
        <w:t xml:space="preserve">3) от пятидесяти километров и более - в </w:t>
      </w:r>
      <w:proofErr w:type="gramStart"/>
      <w:r>
        <w:t>размере</w:t>
      </w:r>
      <w:proofErr w:type="gramEnd"/>
      <w:r>
        <w:t xml:space="preserve"> двухсот метров;</w:t>
      </w:r>
    </w:p>
    <w:p w:rsidR="004950A6" w:rsidRDefault="004950A6">
      <w:pPr>
        <w:pStyle w:val="ConsPlusNormal"/>
        <w:ind w:firstLine="540"/>
        <w:jc w:val="both"/>
      </w:pPr>
      <w:r>
        <w:t xml:space="preserve">4) для реки, ручья, протяженностью менее десяти километров от истока до устья, </w:t>
      </w:r>
      <w:proofErr w:type="spellStart"/>
      <w:r>
        <w:t>водоохранная</w:t>
      </w:r>
      <w:proofErr w:type="spellEnd"/>
      <w:r>
        <w:t xml:space="preserve">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w:t>
      </w:r>
      <w:proofErr w:type="gramStart"/>
      <w:r>
        <w:t>размере</w:t>
      </w:r>
      <w:proofErr w:type="gramEnd"/>
      <w:r>
        <w:t xml:space="preserve"> пятидесяти метров.</w:t>
      </w:r>
    </w:p>
    <w:p w:rsidR="004950A6" w:rsidRDefault="004950A6">
      <w:pPr>
        <w:pStyle w:val="ConsPlusNormal"/>
        <w:ind w:firstLine="540"/>
        <w:jc w:val="both"/>
      </w:pPr>
      <w:r>
        <w:t xml:space="preserve">3.3. Ширина прибрежной защитной полосы </w:t>
      </w:r>
      <w:proofErr w:type="gramStart"/>
      <w:r>
        <w:t>устанавливается в зависимости от уклона берега водного объекта и составляет</w:t>
      </w:r>
      <w:proofErr w:type="gramEnd"/>
      <w:r>
        <w:t xml:space="preserve"> тридцать метров для обратного или нулевого уклона, сорок метров для уклона до трех градусов и пятьдесят метров для уклона три и более градусов.</w:t>
      </w:r>
    </w:p>
    <w:p w:rsidR="004950A6" w:rsidRDefault="004950A6">
      <w:pPr>
        <w:pStyle w:val="ConsPlusNormal"/>
        <w:ind w:firstLine="540"/>
        <w:jc w:val="both"/>
      </w:pPr>
      <w:r>
        <w:t xml:space="preserve">3.4. В границах </w:t>
      </w:r>
      <w:proofErr w:type="spellStart"/>
      <w:r>
        <w:t>водоохранных</w:t>
      </w:r>
      <w:proofErr w:type="spellEnd"/>
      <w:r>
        <w:t xml:space="preserve"> и прибрежных защитных полос зон запрещается:</w:t>
      </w:r>
    </w:p>
    <w:p w:rsidR="004950A6" w:rsidRDefault="004950A6">
      <w:pPr>
        <w:pStyle w:val="ConsPlusNormal"/>
        <w:ind w:firstLine="540"/>
        <w:jc w:val="both"/>
      </w:pPr>
      <w:r>
        <w:t>1) использование сточных вод для удобрения почв;</w:t>
      </w:r>
    </w:p>
    <w:p w:rsidR="004950A6" w:rsidRDefault="004950A6">
      <w:pPr>
        <w:pStyle w:val="ConsPlusNormal"/>
        <w:ind w:firstLine="540"/>
        <w:jc w:val="both"/>
      </w:pPr>
      <w:r>
        <w:t>2) размещение кладбищ, скотомогильников, мест захоронения отходов производства и потребления, радиоактивных, химических, взрывчатых, токсических, отравляющих и ядовитых веществ;</w:t>
      </w:r>
    </w:p>
    <w:p w:rsidR="004950A6" w:rsidRDefault="004950A6">
      <w:pPr>
        <w:pStyle w:val="ConsPlusNormal"/>
        <w:ind w:firstLine="540"/>
        <w:jc w:val="both"/>
      </w:pPr>
      <w:r>
        <w:t>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950A6" w:rsidRDefault="004950A6">
      <w:pPr>
        <w:pStyle w:val="ConsPlusNormal"/>
        <w:ind w:firstLine="540"/>
        <w:jc w:val="both"/>
      </w:pPr>
      <w:r>
        <w:t>4) распашка земель, размещение отвалов размываемых грунтов, выпас сельскохозяйственных животных и организация для них летних лагерей, ванн.</w:t>
      </w:r>
    </w:p>
    <w:p w:rsidR="004950A6" w:rsidRDefault="004950A6">
      <w:pPr>
        <w:pStyle w:val="ConsPlusNormal"/>
        <w:ind w:firstLine="540"/>
        <w:jc w:val="both"/>
      </w:pPr>
      <w:r>
        <w:t>4. Ответственность за нарушение Правил использования водных объектов общего пользования для личных и бытовых нужд</w:t>
      </w:r>
    </w:p>
    <w:p w:rsidR="004950A6" w:rsidRDefault="004950A6">
      <w:pPr>
        <w:pStyle w:val="ConsPlusNormal"/>
        <w:ind w:firstLine="540"/>
        <w:jc w:val="both"/>
      </w:pPr>
      <w:r>
        <w:t xml:space="preserve">4.1. За нарушение установленных Правил использования водных объектов общего пользования для личных и бытовых нужд граждане несут ответственность в </w:t>
      </w:r>
      <w:proofErr w:type="gramStart"/>
      <w:r>
        <w:t>соответствии</w:t>
      </w:r>
      <w:proofErr w:type="gramEnd"/>
      <w:r>
        <w:t xml:space="preserve"> с законодательством Российской Федерации и Республики Башкортостан.</w:t>
      </w:r>
    </w:p>
    <w:p w:rsidR="004950A6" w:rsidRDefault="004950A6">
      <w:pPr>
        <w:pStyle w:val="ConsPlusNormal"/>
        <w:jc w:val="right"/>
      </w:pPr>
    </w:p>
    <w:p w:rsidR="004950A6" w:rsidRDefault="004950A6">
      <w:pPr>
        <w:pStyle w:val="ConsPlusNormal"/>
        <w:jc w:val="right"/>
      </w:pPr>
      <w:r>
        <w:lastRenderedPageBreak/>
        <w:t>Секретарь</w:t>
      </w:r>
    </w:p>
    <w:p w:rsidR="004950A6" w:rsidRDefault="004950A6">
      <w:pPr>
        <w:pStyle w:val="ConsPlusNormal"/>
        <w:jc w:val="right"/>
      </w:pPr>
      <w:r>
        <w:t>Совета</w:t>
      </w:r>
    </w:p>
    <w:p w:rsidR="004950A6" w:rsidRDefault="004950A6">
      <w:pPr>
        <w:pStyle w:val="ConsPlusNormal"/>
        <w:jc w:val="right"/>
      </w:pPr>
      <w:r>
        <w:t>Л.И.ВЛАСКОВА</w:t>
      </w:r>
    </w:p>
    <w:p w:rsidR="004950A6" w:rsidRDefault="004950A6">
      <w:pPr>
        <w:pStyle w:val="ConsPlusNormal"/>
        <w:ind w:firstLine="540"/>
        <w:jc w:val="both"/>
      </w:pPr>
    </w:p>
    <w:p w:rsidR="004950A6" w:rsidRDefault="004950A6">
      <w:pPr>
        <w:pStyle w:val="ConsPlusNormal"/>
        <w:ind w:firstLine="540"/>
        <w:jc w:val="both"/>
      </w:pPr>
    </w:p>
    <w:p w:rsidR="004950A6" w:rsidRDefault="004950A6">
      <w:pPr>
        <w:pStyle w:val="ConsPlusNormal"/>
        <w:pBdr>
          <w:top w:val="single" w:sz="6" w:space="0" w:color="auto"/>
        </w:pBdr>
        <w:spacing w:before="100" w:after="100"/>
        <w:jc w:val="both"/>
        <w:rPr>
          <w:sz w:val="2"/>
          <w:szCs w:val="2"/>
        </w:rPr>
      </w:pPr>
    </w:p>
    <w:p w:rsidR="00B8277A" w:rsidRDefault="00B8277A"/>
    <w:sectPr w:rsidR="00B8277A" w:rsidSect="001D0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A6"/>
    <w:rsid w:val="004950A6"/>
    <w:rsid w:val="00B8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50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50A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50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50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ADDFAB466620271B72A0F7C038B5FC668A204DB03FCEB0124378531E558178832C692B771BC249071C9Di8X8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ADDFAB466620271B72A0F7C038B5FC668A204DB03FCEB0124378531E558178832C692B771BC249071C9Di8X8D" TargetMode="External"/><Relationship Id="rId12" Type="http://schemas.openxmlformats.org/officeDocument/2006/relationships/hyperlink" Target="consultantplus://offline/ref=DCADDFAB466620271B72BEFAD654EAF567897C48BE34C1EF4D1C230E495C8B2FC46330693316C341i0X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CADDFAB466620271B72BEFAD654EAF567897C48BE34C1EF4D1C230E495C8B2FC46330693316C141i0X1D" TargetMode="External"/><Relationship Id="rId11" Type="http://schemas.openxmlformats.org/officeDocument/2006/relationships/hyperlink" Target="consultantplus://offline/ref=DCADDFAB466620271B72A0F7C038B5FC668A204DB03FCEB0124378531E558178832C692B771BC249071C9Di8X8D" TargetMode="External"/><Relationship Id="rId5" Type="http://schemas.openxmlformats.org/officeDocument/2006/relationships/hyperlink" Target="consultantplus://offline/ref=DCADDFAB466620271B72BEFAD654EAF567897C41B035C1EF4D1C230E495C8B2FC46330693317C341i0X0D" TargetMode="External"/><Relationship Id="rId10" Type="http://schemas.openxmlformats.org/officeDocument/2006/relationships/hyperlink" Target="consultantplus://offline/ref=DCADDFAB466620271B72BEFAD654EAF567897C41B035C1EF4D1C230E495C8B2FC46330693317C341i0X0D" TargetMode="External"/><Relationship Id="rId4" Type="http://schemas.openxmlformats.org/officeDocument/2006/relationships/webSettings" Target="webSettings.xml"/><Relationship Id="rId9" Type="http://schemas.openxmlformats.org/officeDocument/2006/relationships/hyperlink" Target="consultantplus://offline/ref=DCADDFAB466620271B72BEFAD654EAF567897C48BE34C1EF4D1C230E495C8B2FC46330693316C141i0X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2015-08-03T03:23:00Z</dcterms:created>
  <dcterms:modified xsi:type="dcterms:W3CDTF">2015-08-03T03:24:00Z</dcterms:modified>
</cp:coreProperties>
</file>