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49" w:rsidRPr="00037B3E" w:rsidRDefault="00037B3E" w:rsidP="00037B3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7B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Постановление №140  от 06.02.2017 г.</w:t>
      </w:r>
    </w:p>
    <w:p w:rsidR="005F1549" w:rsidRDefault="005F1549" w:rsidP="005F1549">
      <w:pPr>
        <w:overflowPunct w:val="0"/>
        <w:autoSpaceDE w:val="0"/>
        <w:autoSpaceDN w:val="0"/>
        <w:adjustRightInd w:val="0"/>
        <w:ind w:right="3118"/>
        <w:jc w:val="both"/>
        <w:rPr>
          <w:rFonts w:eastAsia="Times New Roman"/>
          <w:b/>
          <w:sz w:val="28"/>
          <w:szCs w:val="28"/>
        </w:rPr>
      </w:pPr>
    </w:p>
    <w:p w:rsidR="005F1549" w:rsidRDefault="005F1549" w:rsidP="005F1549">
      <w:pPr>
        <w:overflowPunct w:val="0"/>
        <w:autoSpaceDE w:val="0"/>
        <w:autoSpaceDN w:val="0"/>
        <w:adjustRightInd w:val="0"/>
        <w:ind w:right="311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 разработке проектов планировки и межевания территорий для проектирования и строительства объекта: «Белебеевский селекционно-генетический центр» на территории </w:t>
      </w:r>
      <w:proofErr w:type="gramStart"/>
      <w:r>
        <w:rPr>
          <w:b/>
          <w:sz w:val="27"/>
          <w:szCs w:val="27"/>
        </w:rPr>
        <w:t>муниципального</w:t>
      </w:r>
      <w:proofErr w:type="gramEnd"/>
      <w:r>
        <w:rPr>
          <w:b/>
          <w:sz w:val="27"/>
          <w:szCs w:val="27"/>
        </w:rPr>
        <w:t xml:space="preserve"> района Белебеевский район Республики Башкортостан</w:t>
      </w:r>
    </w:p>
    <w:p w:rsidR="005F1549" w:rsidRDefault="005F1549" w:rsidP="005F154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7"/>
          <w:szCs w:val="27"/>
        </w:rPr>
      </w:pPr>
    </w:p>
    <w:p w:rsidR="005F1549" w:rsidRDefault="005F1549" w:rsidP="005F1549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7"/>
          <w:szCs w:val="27"/>
        </w:rPr>
      </w:pPr>
    </w:p>
    <w:p w:rsidR="005F1549" w:rsidRDefault="00037B3E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F1549">
        <w:rPr>
          <w:sz w:val="27"/>
          <w:szCs w:val="27"/>
        </w:rPr>
        <w:t>Рассмотрев письменное обращение ООО «Башкирская мясная компания» о разрешении разработки проектов планировки и межевания территорий,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5F1549" w:rsidRPr="00037B3E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37B3E">
        <w:rPr>
          <w:sz w:val="27"/>
          <w:szCs w:val="27"/>
        </w:rPr>
        <w:t>ПОСТАНОВЛЯЮ:</w:t>
      </w:r>
    </w:p>
    <w:p w:rsidR="005F1549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</w:p>
    <w:p w:rsidR="005F1549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Разрешить приступить к разработке проекта планировки и межевания территорий</w:t>
      </w:r>
      <w:r w:rsidRPr="00037B3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для проектирования и строительства объекта: «Белебеевский селекционно-генетический центр» </w:t>
      </w:r>
      <w:proofErr w:type="gramStart"/>
      <w:r>
        <w:rPr>
          <w:sz w:val="27"/>
          <w:szCs w:val="27"/>
        </w:rPr>
        <w:t>включающего</w:t>
      </w:r>
      <w:proofErr w:type="gramEnd"/>
      <w:r>
        <w:rPr>
          <w:sz w:val="27"/>
          <w:szCs w:val="27"/>
        </w:rPr>
        <w:t>:</w:t>
      </w:r>
    </w:p>
    <w:p w:rsidR="005F1549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>- «Мясоперерабатывающее предприятие», место расположения: Республика Башкортостан, Белебеевский район, г. Белебей;</w:t>
      </w:r>
    </w:p>
    <w:p w:rsidR="005F1549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>- «Комплекс «</w:t>
      </w:r>
      <w:proofErr w:type="spellStart"/>
      <w:r>
        <w:rPr>
          <w:sz w:val="27"/>
          <w:szCs w:val="27"/>
        </w:rPr>
        <w:t>Мочилки</w:t>
      </w:r>
      <w:proofErr w:type="spellEnd"/>
      <w:r>
        <w:rPr>
          <w:sz w:val="27"/>
          <w:szCs w:val="27"/>
        </w:rPr>
        <w:t>», место расположения: Республика Башкортостан, Белебеевский район, Донской сельсовет;</w:t>
      </w:r>
    </w:p>
    <w:p w:rsidR="005F1549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>- «Комплекс «Шаровка», место расположения: Республика Башкортостан, Белебеевский район, Донской сельсовет.</w:t>
      </w:r>
    </w:p>
    <w:p w:rsidR="005F1549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  <w:t>2. Разрешить приступить к разработке проектов планировки и межевания территорий</w:t>
      </w:r>
      <w:r w:rsidRPr="00037B3E">
        <w:rPr>
          <w:sz w:val="27"/>
          <w:szCs w:val="27"/>
        </w:rPr>
        <w:t xml:space="preserve"> </w:t>
      </w:r>
      <w:r>
        <w:rPr>
          <w:sz w:val="27"/>
          <w:szCs w:val="27"/>
        </w:rPr>
        <w:t>для проектирования и строительства внеплощадочных сетей газоснабжения, электроснабжения, водоснабжения, подъездных автомобильных дорог к проектируемым объектам, указанным в пункте 1.</w:t>
      </w:r>
    </w:p>
    <w:p w:rsidR="005F1549" w:rsidRDefault="005F1549" w:rsidP="00037B3E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ab/>
        <w:t>3. Согласовать проекты планировки и межевания территорий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5F1549" w:rsidRDefault="005F1549" w:rsidP="005F1549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Разместить настоящее постановление на официальном сайте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 Белебеевский район Республики Башкортостан www.belebey-mr.ru. </w:t>
      </w:r>
    </w:p>
    <w:p w:rsidR="005F1549" w:rsidRDefault="005F1549" w:rsidP="005F1549">
      <w:pPr>
        <w:pStyle w:val="a3"/>
        <w:spacing w:after="0" w:afterAutospacing="0"/>
        <w:ind w:left="-142" w:right="-1" w:firstLine="142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данного постановления возложить на первого заместителя главы Администрации И.А. Бадретдинова. </w:t>
      </w:r>
    </w:p>
    <w:p w:rsidR="005F1549" w:rsidRDefault="005F1549" w:rsidP="005F1549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F1549" w:rsidRDefault="005F1549" w:rsidP="00037B3E">
      <w:pPr>
        <w:pStyle w:val="a3"/>
        <w:spacing w:after="0" w:afterAutospacing="0"/>
        <w:ind w:right="-1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главы Администрации                                   </w:t>
      </w:r>
      <w:bookmarkStart w:id="0" w:name="_GoBack"/>
      <w:bookmarkEnd w:id="0"/>
      <w:r>
        <w:rPr>
          <w:sz w:val="27"/>
          <w:szCs w:val="27"/>
        </w:rPr>
        <w:t xml:space="preserve">                          </w:t>
      </w:r>
      <w:proofErr w:type="spellStart"/>
      <w:r>
        <w:rPr>
          <w:sz w:val="27"/>
          <w:szCs w:val="27"/>
        </w:rPr>
        <w:t>И.А.Бадретдинов</w:t>
      </w:r>
      <w:proofErr w:type="spellEnd"/>
      <w:r>
        <w:rPr>
          <w:sz w:val="27"/>
          <w:szCs w:val="27"/>
        </w:rPr>
        <w:t xml:space="preserve">                         </w:t>
      </w:r>
    </w:p>
    <w:p w:rsidR="00530518" w:rsidRDefault="00530518"/>
    <w:sectPr w:rsidR="00530518" w:rsidSect="00037B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549"/>
    <w:rsid w:val="00037B3E"/>
    <w:rsid w:val="0022210E"/>
    <w:rsid w:val="00530518"/>
    <w:rsid w:val="005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1549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2017-02-13T09:49:00Z</dcterms:created>
  <dcterms:modified xsi:type="dcterms:W3CDTF">2017-02-13T13:01:00Z</dcterms:modified>
</cp:coreProperties>
</file>