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E8" w:rsidRPr="00AA2CF3" w:rsidRDefault="004329E4" w:rsidP="00B7589E">
      <w:pPr>
        <w:pStyle w:val="a3"/>
        <w:tabs>
          <w:tab w:val="num" w:pos="360"/>
        </w:tabs>
        <w:spacing w:line="360" w:lineRule="auto"/>
        <w:ind w:left="360" w:hanging="360"/>
        <w:jc w:val="center"/>
        <w:rPr>
          <w:rFonts w:ascii="Times New Roman" w:hAnsi="Times New Roman" w:cs="Times New Roman"/>
          <w:b/>
          <w:bCs/>
          <w:u w:val="single"/>
        </w:rPr>
      </w:pPr>
      <w:r w:rsidRPr="00AA2CF3">
        <w:rPr>
          <w:rFonts w:ascii="Times New Roman" w:hAnsi="Times New Roman" w:cs="Times New Roman"/>
          <w:b/>
          <w:bCs/>
          <w:u w:val="single"/>
        </w:rPr>
        <w:t>СООБЩЕНИЕ</w:t>
      </w:r>
    </w:p>
    <w:p w:rsidR="004329E4" w:rsidRPr="00071BE5" w:rsidRDefault="003E2AE8" w:rsidP="003011D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</w:pPr>
      <w:r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о </w:t>
      </w:r>
      <w:r w:rsidR="004329E4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внесении изменений в сообщение о </w:t>
      </w:r>
      <w:r w:rsidR="004329E4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проведении открытого конкурса на право заключения концессионного соглашения в отношении объектов  </w:t>
      </w:r>
      <w:r w:rsidR="004329E4" w:rsidRPr="00071BE5">
        <w:rPr>
          <w:rFonts w:ascii="Times New Roman" w:hAnsi="Times New Roman" w:cs="Times New Roman"/>
          <w:bCs/>
          <w:sz w:val="24"/>
          <w:szCs w:val="24"/>
        </w:rPr>
        <w:t>муниципального имущественного комплекса</w:t>
      </w:r>
      <w:r w:rsidR="004329E4" w:rsidRPr="00071BE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4329E4" w:rsidRPr="00071BE5">
        <w:rPr>
          <w:rFonts w:ascii="Times New Roman" w:hAnsi="Times New Roman" w:cs="Times New Roman"/>
          <w:bCs/>
          <w:sz w:val="24"/>
          <w:szCs w:val="24"/>
          <w:lang w:val="de-DE"/>
        </w:rPr>
        <w:t>теплоснабжения</w:t>
      </w:r>
      <w:proofErr w:type="spellEnd"/>
      <w:r w:rsidR="004329E4" w:rsidRPr="00071BE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="004329E4" w:rsidRPr="00071BE5">
        <w:rPr>
          <w:rFonts w:ascii="Times New Roman" w:hAnsi="Times New Roman" w:cs="Times New Roman"/>
          <w:bCs/>
          <w:sz w:val="24"/>
          <w:szCs w:val="24"/>
        </w:rPr>
        <w:t>и горячего водоснабжения</w:t>
      </w:r>
      <w:r w:rsidR="004329E4" w:rsidRPr="00071BE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="004329E4" w:rsidRPr="00071BE5">
        <w:rPr>
          <w:rFonts w:ascii="Times New Roman" w:hAnsi="Times New Roman" w:cs="Times New Roman"/>
          <w:bCs/>
          <w:sz w:val="24"/>
          <w:szCs w:val="24"/>
        </w:rPr>
        <w:t>предназначенных для осуществления деятельности, предусмотренной концессионным соглашением</w:t>
      </w:r>
      <w:r w:rsidR="004329E4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, находящихся в собственности </w:t>
      </w:r>
      <w:r w:rsidR="004329E4" w:rsidRPr="00071BE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Белебеевский район Республики Башкортостан</w:t>
      </w:r>
      <w:r w:rsidR="004329E4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, опубликованное в </w:t>
      </w:r>
      <w:r w:rsidR="005F0BF2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местной </w:t>
      </w:r>
      <w:r w:rsidR="004329E4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>газете «</w:t>
      </w:r>
      <w:proofErr w:type="spellStart"/>
      <w:r w:rsidR="004329E4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>Белебеевские</w:t>
      </w:r>
      <w:proofErr w:type="spellEnd"/>
      <w:r w:rsidR="004329E4" w:rsidRPr="00071BE5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 известия»</w:t>
      </w:r>
      <w:r w:rsidR="00A11F64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 №59 (12326) от 23.07.2019г.</w:t>
      </w:r>
      <w:bookmarkStart w:id="0" w:name="_GoBack"/>
      <w:bookmarkEnd w:id="0"/>
    </w:p>
    <w:p w:rsidR="004329E4" w:rsidRPr="00071BE5" w:rsidRDefault="004329E4" w:rsidP="003011D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</w:pPr>
    </w:p>
    <w:p w:rsidR="003E2AE8" w:rsidRPr="005F0BF2" w:rsidRDefault="00FC6F7E" w:rsidP="00FC6F7E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F0B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Информируем, что в соответствии с частью 6 статьи 23 Федерального закона от 21.07.2005 № 115-ФЗ</w:t>
      </w:r>
      <w:r w:rsidRPr="005F0B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F0B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«О концессионных соглашениях»,</w:t>
      </w:r>
      <w:r w:rsidRPr="005F0B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F0B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внесены следующие изменения в сообщение о проведении открытого конкурса</w:t>
      </w:r>
      <w:r w:rsidRPr="005F0BF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5F0BF2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на право заключения концессионного соглашения в отношении объектов  </w:t>
      </w:r>
      <w:r w:rsidRPr="005F0BF2">
        <w:rPr>
          <w:rFonts w:ascii="Times New Roman" w:hAnsi="Times New Roman" w:cs="Times New Roman"/>
          <w:bCs/>
          <w:sz w:val="24"/>
          <w:szCs w:val="24"/>
        </w:rPr>
        <w:t>муниципального имущественного комплекса</w:t>
      </w:r>
      <w:r w:rsidRPr="005F0BF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bCs/>
          <w:sz w:val="24"/>
          <w:szCs w:val="24"/>
          <w:lang w:val="de-DE"/>
        </w:rPr>
        <w:t>теплоснабжения</w:t>
      </w:r>
      <w:proofErr w:type="spellEnd"/>
      <w:r w:rsidRPr="005F0BF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5F0BF2">
        <w:rPr>
          <w:rFonts w:ascii="Times New Roman" w:hAnsi="Times New Roman" w:cs="Times New Roman"/>
          <w:bCs/>
          <w:sz w:val="24"/>
          <w:szCs w:val="24"/>
        </w:rPr>
        <w:t>и горячего водоснабжения</w:t>
      </w:r>
      <w:r w:rsidRPr="005F0BF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r w:rsidRPr="005F0BF2">
        <w:rPr>
          <w:rFonts w:ascii="Times New Roman" w:hAnsi="Times New Roman" w:cs="Times New Roman"/>
          <w:bCs/>
          <w:sz w:val="24"/>
          <w:szCs w:val="24"/>
        </w:rPr>
        <w:t>предназначенных для осуществления деятельности, предусмотренной концессионным соглашением</w:t>
      </w:r>
      <w:r w:rsidRPr="005F0BF2">
        <w:rPr>
          <w:rFonts w:ascii="Times New Roman" w:hAnsi="Times New Roman" w:cs="Times New Roman"/>
          <w:bCs/>
          <w:kern w:val="3"/>
          <w:sz w:val="24"/>
          <w:szCs w:val="24"/>
          <w:lang w:eastAsia="ja-JP"/>
        </w:rPr>
        <w:t xml:space="preserve">, находящихся в собственности </w:t>
      </w:r>
      <w:r w:rsidRPr="005F0BF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района Белебеевский район Республики Башкортостан</w:t>
      </w:r>
      <w:r w:rsidR="005F0B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gramEnd"/>
    </w:p>
    <w:p w:rsidR="00402C1D" w:rsidRPr="005F0BF2" w:rsidRDefault="00402C1D" w:rsidP="005F0BF2">
      <w:pPr>
        <w:pStyle w:val="ab"/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0BF2">
        <w:rPr>
          <w:rFonts w:ascii="Times New Roman" w:hAnsi="Times New Roman" w:cs="Times New Roman"/>
          <w:bCs/>
          <w:color w:val="000000"/>
          <w:sz w:val="24"/>
          <w:szCs w:val="24"/>
        </w:rPr>
        <w:t>Раздел «</w:t>
      </w:r>
      <w:r w:rsidRPr="005F0BF2">
        <w:rPr>
          <w:rFonts w:ascii="Times New Roman" w:hAnsi="Times New Roman" w:cs="Times New Roman"/>
          <w:sz w:val="24"/>
          <w:szCs w:val="24"/>
        </w:rPr>
        <w:t>Критерии конкурса и их параметры</w:t>
      </w:r>
      <w:r w:rsidRPr="005F0BF2">
        <w:rPr>
          <w:rFonts w:ascii="Times New Roman" w:hAnsi="Times New Roman" w:cs="Times New Roman"/>
          <w:sz w:val="24"/>
          <w:szCs w:val="24"/>
        </w:rPr>
        <w:t xml:space="preserve">» изложить в  следующей редакции: </w:t>
      </w:r>
    </w:p>
    <w:p w:rsidR="00402C1D" w:rsidRPr="005F0BF2" w:rsidRDefault="00402C1D" w:rsidP="005F0BF2">
      <w:pPr>
        <w:pStyle w:val="Standard"/>
        <w:tabs>
          <w:tab w:val="num" w:pos="792"/>
        </w:tabs>
        <w:autoSpaceDE w:val="0"/>
        <w:ind w:firstLine="708"/>
        <w:jc w:val="both"/>
        <w:rPr>
          <w:rFonts w:ascii="Times New Roman" w:hAnsi="Times New Roman" w:cs="Times New Roman"/>
          <w:color w:val="000000"/>
          <w:lang w:val="ru-RU"/>
        </w:rPr>
      </w:pPr>
      <w:r w:rsidRPr="005F0BF2">
        <w:rPr>
          <w:rFonts w:ascii="Times New Roman" w:hAnsi="Times New Roman" w:cs="Times New Roman"/>
        </w:rPr>
        <w:t>«</w:t>
      </w:r>
      <w:r w:rsidRPr="005F0BF2">
        <w:rPr>
          <w:rFonts w:ascii="Times New Roman" w:hAnsi="Times New Roman" w:cs="Times New Roman"/>
          <w:color w:val="000000"/>
          <w:lang w:val="ru-RU"/>
        </w:rPr>
        <w:t>Критерии конкурса и их параметры и указаны в разделе 4 конкурсной документации.</w:t>
      </w:r>
    </w:p>
    <w:p w:rsidR="00402C1D" w:rsidRPr="005F0BF2" w:rsidRDefault="00402C1D" w:rsidP="005F0BF2">
      <w:pPr>
        <w:pStyle w:val="Standard"/>
        <w:tabs>
          <w:tab w:val="num" w:pos="792"/>
        </w:tabs>
        <w:autoSpaceDE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5F0BF2">
        <w:rPr>
          <w:rFonts w:ascii="Times New Roman" w:hAnsi="Times New Roman" w:cs="Times New Roman"/>
          <w:kern w:val="0"/>
          <w:lang w:val="ru-RU" w:eastAsia="ar-SA"/>
        </w:rPr>
        <w:t>В качестве критериев конкурса устанавливаются:</w:t>
      </w:r>
    </w:p>
    <w:p w:rsidR="00402C1D" w:rsidRPr="005F0BF2" w:rsidRDefault="00402C1D" w:rsidP="005F0BF2">
      <w:pPr>
        <w:pStyle w:val="a3"/>
        <w:tabs>
          <w:tab w:val="num" w:pos="360"/>
        </w:tabs>
        <w:ind w:firstLine="708"/>
        <w:rPr>
          <w:rFonts w:ascii="Times New Roman" w:hAnsi="Times New Roman" w:cs="Times New Roman"/>
        </w:rPr>
      </w:pPr>
      <w:r w:rsidRPr="005F0BF2">
        <w:rPr>
          <w:rFonts w:ascii="Times New Roman" w:hAnsi="Times New Roman" w:cs="Times New Roman"/>
        </w:rPr>
        <w:t>1.</w:t>
      </w:r>
      <w:r w:rsidRPr="005F0BF2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Предельный</w:t>
      </w:r>
      <w:proofErr w:type="spellEnd"/>
      <w:r w:rsidRPr="005F0BF2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размер</w:t>
      </w:r>
      <w:proofErr w:type="spellEnd"/>
      <w:r w:rsidRPr="005F0BF2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расходов</w:t>
      </w:r>
      <w:proofErr w:type="spellEnd"/>
      <w:r w:rsidRPr="005F0BF2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на</w:t>
      </w:r>
      <w:proofErr w:type="spellEnd"/>
      <w:r w:rsidRPr="005F0BF2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5F0BF2">
        <w:rPr>
          <w:rFonts w:ascii="Times New Roman" w:hAnsi="Times New Roman" w:cs="Times New Roman"/>
          <w:color w:val="000000"/>
        </w:rPr>
        <w:t xml:space="preserve">создание и (или)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реконструкцию</w:t>
      </w:r>
      <w:proofErr w:type="spellEnd"/>
      <w:r w:rsidRPr="005F0BF2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объекта</w:t>
      </w:r>
      <w:proofErr w:type="spellEnd"/>
      <w:r w:rsidRPr="005F0BF2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концессионного</w:t>
      </w:r>
      <w:proofErr w:type="spellEnd"/>
      <w:r w:rsidRPr="005F0BF2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lang w:val="de-DE"/>
        </w:rPr>
        <w:t>соглашения</w:t>
      </w:r>
      <w:proofErr w:type="spellEnd"/>
      <w:r w:rsidRPr="005F0BF2">
        <w:rPr>
          <w:rFonts w:ascii="Times New Roman" w:hAnsi="Times New Roman" w:cs="Times New Roman"/>
          <w:color w:val="000000"/>
        </w:rPr>
        <w:t xml:space="preserve"> (на период действия соглашения) </w:t>
      </w:r>
      <w:r w:rsidRPr="005F0BF2">
        <w:rPr>
          <w:rFonts w:ascii="Times New Roman" w:hAnsi="Times New Roman" w:cs="Times New Roman"/>
        </w:rPr>
        <w:t>(без НДС)</w:t>
      </w:r>
    </w:p>
    <w:p w:rsidR="00402C1D" w:rsidRPr="005F0BF2" w:rsidRDefault="00402C1D" w:rsidP="005F0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BF2">
        <w:rPr>
          <w:rFonts w:ascii="Times New Roman" w:hAnsi="Times New Roman" w:cs="Times New Roman"/>
          <w:sz w:val="24"/>
          <w:szCs w:val="24"/>
        </w:rPr>
        <w:t>2.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 xml:space="preserve"> Базовый уровень операционных расходов </w:t>
      </w:r>
      <w:r w:rsidRPr="005F0BF2">
        <w:rPr>
          <w:rFonts w:ascii="Times New Roman" w:hAnsi="Times New Roman" w:cs="Times New Roman"/>
          <w:sz w:val="24"/>
          <w:szCs w:val="24"/>
        </w:rPr>
        <w:t>(без НДС)</w:t>
      </w:r>
    </w:p>
    <w:p w:rsidR="00402C1D" w:rsidRPr="005F0BF2" w:rsidRDefault="00402C1D" w:rsidP="005F0BF2">
      <w:pPr>
        <w:pStyle w:val="1"/>
        <w:keepNext w:val="0"/>
        <w:keepLines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F0BF2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Pr="005F0BF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F0BF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Потери тепловой энергии в тепловых сетях: отношение величины технологических потерь при передаче тепловой энергии теплоносителя по тепловым сетям на 1кв</w:t>
      </w:r>
      <w:proofErr w:type="gramStart"/>
      <w:r w:rsidRPr="005F0BF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.м</w:t>
      </w:r>
      <w:proofErr w:type="gramEnd"/>
    </w:p>
    <w:p w:rsidR="00402C1D" w:rsidRPr="005F0BF2" w:rsidRDefault="00402C1D" w:rsidP="005F0B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F0BF2">
        <w:rPr>
          <w:rFonts w:ascii="Times New Roman" w:hAnsi="Times New Roman" w:cs="Times New Roman"/>
          <w:sz w:val="24"/>
          <w:szCs w:val="24"/>
        </w:rPr>
        <w:t>4.  Концессионная плата</w:t>
      </w:r>
    </w:p>
    <w:p w:rsidR="00402C1D" w:rsidRPr="005F0BF2" w:rsidRDefault="00402C1D" w:rsidP="005F0BF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F0BF2">
        <w:rPr>
          <w:rFonts w:ascii="Times New Roman" w:hAnsi="Times New Roman" w:cs="Times New Roman"/>
          <w:sz w:val="24"/>
          <w:szCs w:val="24"/>
        </w:rPr>
        <w:t xml:space="preserve">5.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Количество прекращений подачи тепловой энергии, теплоносителя в результате технологических нарушений на тепловых сетях на 1км</w:t>
      </w:r>
    </w:p>
    <w:p w:rsidR="00402C1D" w:rsidRPr="005F0BF2" w:rsidRDefault="00402C1D" w:rsidP="005F0BF2">
      <w:pPr>
        <w:pStyle w:val="ab"/>
        <w:widowControl w:val="0"/>
        <w:suppressAutoHyphens/>
        <w:autoSpaceDE w:val="0"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F0BF2">
        <w:rPr>
          <w:rFonts w:ascii="Times New Roman" w:hAnsi="Times New Roman" w:cs="Times New Roman"/>
          <w:color w:val="000000"/>
          <w:sz w:val="24"/>
          <w:szCs w:val="24"/>
        </w:rPr>
        <w:t>6. Нормативный уровень прибыли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71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2C1D" w:rsidRPr="005F0BF2" w:rsidRDefault="00402C1D" w:rsidP="005F0BF2">
      <w:pPr>
        <w:pStyle w:val="ab"/>
        <w:widowControl w:val="0"/>
        <w:suppressAutoHyphens/>
        <w:autoSpaceDE w:val="0"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F0BF2">
        <w:rPr>
          <w:rFonts w:ascii="Times New Roman" w:hAnsi="Times New Roman" w:cs="Times New Roman"/>
          <w:color w:val="000000"/>
          <w:sz w:val="24"/>
          <w:szCs w:val="24"/>
        </w:rPr>
        <w:t>2) в разделе «</w:t>
      </w:r>
      <w:r w:rsidRPr="005F0BF2">
        <w:rPr>
          <w:rFonts w:ascii="Times New Roman" w:hAnsi="Times New Roman" w:cs="Times New Roman"/>
          <w:sz w:val="24"/>
          <w:szCs w:val="24"/>
        </w:rPr>
        <w:t>Порядок, место и срок предоставления конкурсной документации</w:t>
      </w:r>
      <w:r w:rsidRPr="005F0BF2">
        <w:rPr>
          <w:rFonts w:ascii="Times New Roman" w:hAnsi="Times New Roman" w:cs="Times New Roman"/>
          <w:sz w:val="24"/>
          <w:szCs w:val="24"/>
        </w:rPr>
        <w:t xml:space="preserve">» абз.4 изложить в следующей редакции: </w:t>
      </w:r>
      <w:proofErr w:type="gramStart"/>
      <w:r w:rsidRPr="005F0B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Конкурсная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комиссия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предоставляет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конкурсную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документацию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без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взимания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платы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рабочие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дни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с 0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до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17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обеденный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перерыв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с 1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до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1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.)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местное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по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адресу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452000, Республика Башкортостан, г. Белебей, ул. Красная, д.116, каб.426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 с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.0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.2019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года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</w:rPr>
        <w:t>.»</w:t>
      </w:r>
      <w:r w:rsidR="00071BE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71BE5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BF2">
        <w:rPr>
          <w:rFonts w:ascii="Times New Roman" w:hAnsi="Times New Roman" w:cs="Times New Roman"/>
          <w:color w:val="000000"/>
          <w:sz w:val="24"/>
          <w:szCs w:val="24"/>
        </w:rPr>
        <w:t>3) в разделе «</w:t>
      </w:r>
      <w:r w:rsidRPr="005F0BF2">
        <w:rPr>
          <w:rFonts w:ascii="Times New Roman" w:hAnsi="Times New Roman" w:cs="Times New Roman"/>
          <w:sz w:val="24"/>
          <w:szCs w:val="24"/>
        </w:rPr>
        <w:t>Порядок, место и срок представления заявок на участие в конкурсе (даты и время начала и истечения этого срока)</w:t>
      </w:r>
      <w:r w:rsidRPr="005F0BF2">
        <w:rPr>
          <w:rFonts w:ascii="Times New Roman" w:hAnsi="Times New Roman" w:cs="Times New Roman"/>
          <w:sz w:val="24"/>
          <w:szCs w:val="24"/>
        </w:rPr>
        <w:t>» абз.5 и 6 изложить в следующей редакции:</w:t>
      </w:r>
    </w:p>
    <w:p w:rsidR="00402C1D" w:rsidRPr="005F0BF2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F0B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Дата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начала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подачи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заявок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с 9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местное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30.07.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2019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года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</w:p>
    <w:p w:rsidR="00402C1D" w:rsidRPr="005F0BF2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Дата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окончания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подачи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заявок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до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местное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10.09.2019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года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71B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2C1D" w:rsidRPr="005F0BF2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BF2">
        <w:rPr>
          <w:rFonts w:ascii="Times New Roman" w:hAnsi="Times New Roman" w:cs="Times New Roman"/>
          <w:color w:val="000000"/>
          <w:sz w:val="24"/>
          <w:szCs w:val="24"/>
        </w:rPr>
        <w:t>4)в разделе «</w:t>
      </w:r>
      <w:r w:rsidRPr="005F0BF2">
        <w:rPr>
          <w:rFonts w:ascii="Times New Roman" w:hAnsi="Times New Roman" w:cs="Times New Roman"/>
          <w:sz w:val="24"/>
          <w:szCs w:val="24"/>
        </w:rPr>
        <w:t>Порядок, место и срок представления конкурсных предложений (даты и время начала и истечения этого срока)</w:t>
      </w:r>
      <w:r w:rsidRPr="005F0BF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F0BF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5F0BF2">
        <w:rPr>
          <w:rFonts w:ascii="Times New Roman" w:hAnsi="Times New Roman" w:cs="Times New Roman"/>
          <w:sz w:val="24"/>
          <w:szCs w:val="24"/>
        </w:rPr>
        <w:t xml:space="preserve">. 3 и 4 изложить в следующей редакции: </w:t>
      </w:r>
    </w:p>
    <w:p w:rsidR="00402C1D" w:rsidRPr="005F0BF2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5F0BF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Дата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начала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представления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конкурсных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предложений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17.09.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2019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года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0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местное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).</w:t>
      </w:r>
    </w:p>
    <w:p w:rsidR="00402C1D" w:rsidRPr="005F0BF2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Дата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и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окончания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представления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конкурсных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предложений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11.12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.2019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года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в 17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местное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).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02C1D" w:rsidRPr="005F0BF2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BF2">
        <w:rPr>
          <w:rFonts w:ascii="Times New Roman" w:hAnsi="Times New Roman" w:cs="Times New Roman"/>
          <w:color w:val="000000"/>
          <w:sz w:val="24"/>
          <w:szCs w:val="24"/>
        </w:rPr>
        <w:t>5) раздел «</w:t>
      </w:r>
      <w:r w:rsidRPr="005F0BF2">
        <w:rPr>
          <w:rFonts w:ascii="Times New Roman" w:hAnsi="Times New Roman" w:cs="Times New Roman"/>
          <w:sz w:val="24"/>
          <w:szCs w:val="24"/>
        </w:rPr>
        <w:t>Место, дата и время вскрытия конвертов с заявками на участие в конкурсе</w:t>
      </w:r>
      <w:r w:rsidRPr="005F0BF2">
        <w:rPr>
          <w:rFonts w:ascii="Times New Roman" w:hAnsi="Times New Roman" w:cs="Times New Roman"/>
          <w:sz w:val="24"/>
          <w:szCs w:val="24"/>
        </w:rPr>
        <w:t xml:space="preserve">» изложить в следующей редакции: </w:t>
      </w:r>
    </w:p>
    <w:p w:rsidR="00402C1D" w:rsidRPr="005F0BF2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F2"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Конверты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с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заявками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на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участие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в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вскрываются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на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заседании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конкурсной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комиссии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по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адресу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452000, Республика Башкортостан, г. Белебей, ул. Красная, д.116, Большой зал,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в 11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местное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10.09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.2019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года</w:t>
      </w:r>
      <w:proofErr w:type="spellEnd"/>
      <w:proofErr w:type="gram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A11F64" w:rsidRDefault="00402C1D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BF2">
        <w:rPr>
          <w:rFonts w:ascii="Times New Roman" w:hAnsi="Times New Roman" w:cs="Times New Roman"/>
          <w:color w:val="000000"/>
          <w:sz w:val="24"/>
          <w:szCs w:val="24"/>
        </w:rPr>
        <w:t>6) раздел «</w:t>
      </w:r>
      <w:r w:rsidRPr="005F0BF2">
        <w:rPr>
          <w:rFonts w:ascii="Times New Roman" w:hAnsi="Times New Roman" w:cs="Times New Roman"/>
          <w:sz w:val="24"/>
          <w:szCs w:val="24"/>
        </w:rPr>
        <w:t>Место, дата и время вскрытия конвертов с конкурсными предложениями</w:t>
      </w:r>
      <w:r w:rsidRPr="005F0BF2">
        <w:rPr>
          <w:rFonts w:ascii="Times New Roman" w:hAnsi="Times New Roman" w:cs="Times New Roman"/>
          <w:sz w:val="24"/>
          <w:szCs w:val="24"/>
        </w:rPr>
        <w:t xml:space="preserve">» </w:t>
      </w:r>
      <w:r w:rsidR="005F0BF2" w:rsidRPr="005F0BF2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A11F64">
        <w:rPr>
          <w:rFonts w:ascii="Times New Roman" w:hAnsi="Times New Roman" w:cs="Times New Roman"/>
          <w:sz w:val="24"/>
          <w:szCs w:val="24"/>
        </w:rPr>
        <w:t>:</w:t>
      </w:r>
    </w:p>
    <w:p w:rsidR="00402C1D" w:rsidRPr="005F0BF2" w:rsidRDefault="005F0BF2" w:rsidP="005F0B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B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Конверты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с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конкурсными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предложениями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вскрываются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на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заседании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конкурсной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комиссии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по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адресу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: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452000, Республика Башкортостан, г. Белебей, ул. Красная, д.116, Большой зал,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в 11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час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 00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мин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 (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время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местное</w:t>
      </w:r>
      <w:proofErr w:type="spellEnd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) 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.1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.2019 </w:t>
      </w:r>
      <w:proofErr w:type="spell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года</w:t>
      </w:r>
      <w:proofErr w:type="spellEnd"/>
      <w:proofErr w:type="gramStart"/>
      <w:r w:rsidRPr="005F0BF2">
        <w:rPr>
          <w:rFonts w:ascii="Times New Roman" w:hAnsi="Times New Roman" w:cs="Times New Roman"/>
          <w:color w:val="000000"/>
          <w:sz w:val="24"/>
          <w:szCs w:val="24"/>
          <w:lang w:val="de-DE"/>
        </w:rPr>
        <w:t>.</w:t>
      </w:r>
      <w:r w:rsidRPr="005F0BF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02C1D" w:rsidRPr="00402C1D" w:rsidRDefault="00402C1D" w:rsidP="00402C1D">
      <w:pPr>
        <w:pStyle w:val="ab"/>
        <w:widowControl w:val="0"/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E2AE8" w:rsidRPr="00AA2CF3" w:rsidRDefault="003E2AE8" w:rsidP="00B7589E">
      <w:pPr>
        <w:pStyle w:val="a3"/>
        <w:tabs>
          <w:tab w:val="num" w:pos="360"/>
        </w:tabs>
        <w:spacing w:line="360" w:lineRule="auto"/>
        <w:ind w:left="360" w:hanging="360"/>
        <w:rPr>
          <w:rFonts w:ascii="Times New Roman" w:hAnsi="Times New Roman" w:cs="Times New Roman"/>
          <w:b/>
          <w:bCs/>
        </w:rPr>
      </w:pPr>
    </w:p>
    <w:p w:rsidR="003E2AE8" w:rsidRPr="00AA2CF3" w:rsidRDefault="003E2AE8" w:rsidP="00B7589E">
      <w:pPr>
        <w:pStyle w:val="a3"/>
        <w:tabs>
          <w:tab w:val="num" w:pos="360"/>
        </w:tabs>
        <w:spacing w:line="36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AA2CF3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 </w:t>
      </w:r>
      <w:r w:rsidRPr="00AA2CF3">
        <w:rPr>
          <w:rFonts w:ascii="Times New Roman" w:hAnsi="Times New Roman" w:cs="Times New Roman"/>
          <w:sz w:val="28"/>
          <w:szCs w:val="28"/>
        </w:rPr>
        <w:tab/>
      </w:r>
      <w:r w:rsidRPr="00AA2CF3">
        <w:rPr>
          <w:rFonts w:ascii="Times New Roman" w:hAnsi="Times New Roman" w:cs="Times New Roman"/>
          <w:sz w:val="28"/>
          <w:szCs w:val="28"/>
        </w:rPr>
        <w:tab/>
      </w:r>
      <w:r w:rsidRPr="00AA2CF3">
        <w:rPr>
          <w:rFonts w:ascii="Times New Roman" w:hAnsi="Times New Roman" w:cs="Times New Roman"/>
          <w:sz w:val="28"/>
          <w:szCs w:val="28"/>
        </w:rPr>
        <w:tab/>
      </w:r>
      <w:r w:rsidRPr="00AA2CF3">
        <w:rPr>
          <w:rFonts w:ascii="Times New Roman" w:hAnsi="Times New Roman" w:cs="Times New Roman"/>
          <w:sz w:val="28"/>
          <w:szCs w:val="28"/>
        </w:rPr>
        <w:tab/>
        <w:t xml:space="preserve">     Н.К. </w:t>
      </w:r>
      <w:proofErr w:type="spellStart"/>
      <w:r w:rsidRPr="00AA2CF3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</w:p>
    <w:p w:rsidR="003E2AE8" w:rsidRPr="00AA2CF3" w:rsidRDefault="003E2AE8" w:rsidP="00B75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AE8" w:rsidRPr="00AA2CF3" w:rsidRDefault="003E2AE8" w:rsidP="00B7589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E2AE8" w:rsidRPr="00AA2CF3" w:rsidRDefault="003E2AE8" w:rsidP="00B7589E">
      <w:pPr>
        <w:jc w:val="both"/>
        <w:rPr>
          <w:rFonts w:ascii="Times New Roman" w:hAnsi="Times New Roman" w:cs="Times New Roman"/>
        </w:rPr>
      </w:pPr>
    </w:p>
    <w:sectPr w:rsidR="003E2AE8" w:rsidRPr="00AA2CF3" w:rsidSect="00C1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A6EC29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077831E8"/>
    <w:multiLevelType w:val="hybridMultilevel"/>
    <w:tmpl w:val="8D56B5D6"/>
    <w:lvl w:ilvl="0" w:tplc="446EB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FA2C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4A2FB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7485E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FAC6C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41A261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AAED55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32017F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01814E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455201"/>
    <w:multiLevelType w:val="hybridMultilevel"/>
    <w:tmpl w:val="A47809EA"/>
    <w:lvl w:ilvl="0" w:tplc="8E3ACC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7B6740"/>
    <w:multiLevelType w:val="hybridMultilevel"/>
    <w:tmpl w:val="D2046F40"/>
    <w:lvl w:ilvl="0" w:tplc="1632C93E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08179F"/>
    <w:multiLevelType w:val="multilevel"/>
    <w:tmpl w:val="18A85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EE"/>
    <w:rsid w:val="0000463D"/>
    <w:rsid w:val="00014B8F"/>
    <w:rsid w:val="00070A62"/>
    <w:rsid w:val="00071BE5"/>
    <w:rsid w:val="00084F3F"/>
    <w:rsid w:val="000C2715"/>
    <w:rsid w:val="000C4086"/>
    <w:rsid w:val="000D7C54"/>
    <w:rsid w:val="000E1ADF"/>
    <w:rsid w:val="00111A1B"/>
    <w:rsid w:val="00120D94"/>
    <w:rsid w:val="001222B3"/>
    <w:rsid w:val="00221EBC"/>
    <w:rsid w:val="002378A5"/>
    <w:rsid w:val="00261103"/>
    <w:rsid w:val="00266694"/>
    <w:rsid w:val="00297CAD"/>
    <w:rsid w:val="002A03D4"/>
    <w:rsid w:val="002A49CD"/>
    <w:rsid w:val="002C7083"/>
    <w:rsid w:val="002E5F6E"/>
    <w:rsid w:val="003011DD"/>
    <w:rsid w:val="00313040"/>
    <w:rsid w:val="00315A4B"/>
    <w:rsid w:val="00332FAA"/>
    <w:rsid w:val="00362E8F"/>
    <w:rsid w:val="00362F15"/>
    <w:rsid w:val="00364399"/>
    <w:rsid w:val="00373A85"/>
    <w:rsid w:val="00383758"/>
    <w:rsid w:val="003B7720"/>
    <w:rsid w:val="003C6E4E"/>
    <w:rsid w:val="003E2AE8"/>
    <w:rsid w:val="00402C1D"/>
    <w:rsid w:val="004102F5"/>
    <w:rsid w:val="00414207"/>
    <w:rsid w:val="00426CC5"/>
    <w:rsid w:val="004329E4"/>
    <w:rsid w:val="00435EE4"/>
    <w:rsid w:val="00465579"/>
    <w:rsid w:val="00485C40"/>
    <w:rsid w:val="004A6000"/>
    <w:rsid w:val="004A68AC"/>
    <w:rsid w:val="00554E8F"/>
    <w:rsid w:val="00563E92"/>
    <w:rsid w:val="00592EDD"/>
    <w:rsid w:val="005F0BF2"/>
    <w:rsid w:val="006364A7"/>
    <w:rsid w:val="00686117"/>
    <w:rsid w:val="006904F9"/>
    <w:rsid w:val="006B4F16"/>
    <w:rsid w:val="007246BE"/>
    <w:rsid w:val="007970A1"/>
    <w:rsid w:val="007B08D3"/>
    <w:rsid w:val="007B3C8D"/>
    <w:rsid w:val="007C5988"/>
    <w:rsid w:val="007D7821"/>
    <w:rsid w:val="0081104A"/>
    <w:rsid w:val="00865B00"/>
    <w:rsid w:val="00880262"/>
    <w:rsid w:val="0088354A"/>
    <w:rsid w:val="008845EC"/>
    <w:rsid w:val="00893A0E"/>
    <w:rsid w:val="008B1C47"/>
    <w:rsid w:val="008F42C8"/>
    <w:rsid w:val="0095218A"/>
    <w:rsid w:val="00972BD2"/>
    <w:rsid w:val="00980AA1"/>
    <w:rsid w:val="00987F74"/>
    <w:rsid w:val="009B67EF"/>
    <w:rsid w:val="009D6770"/>
    <w:rsid w:val="009F15DF"/>
    <w:rsid w:val="00A11F64"/>
    <w:rsid w:val="00A94837"/>
    <w:rsid w:val="00AA2CF3"/>
    <w:rsid w:val="00AB265A"/>
    <w:rsid w:val="00AC3556"/>
    <w:rsid w:val="00AD284C"/>
    <w:rsid w:val="00B13A00"/>
    <w:rsid w:val="00B23F2F"/>
    <w:rsid w:val="00B269CA"/>
    <w:rsid w:val="00B3175B"/>
    <w:rsid w:val="00B63D85"/>
    <w:rsid w:val="00B7045D"/>
    <w:rsid w:val="00B73E2F"/>
    <w:rsid w:val="00B7589E"/>
    <w:rsid w:val="00B87B76"/>
    <w:rsid w:val="00B94251"/>
    <w:rsid w:val="00BA4767"/>
    <w:rsid w:val="00BB7EEE"/>
    <w:rsid w:val="00BC20C5"/>
    <w:rsid w:val="00C12EDC"/>
    <w:rsid w:val="00C157FE"/>
    <w:rsid w:val="00C32803"/>
    <w:rsid w:val="00C44FBC"/>
    <w:rsid w:val="00C62B95"/>
    <w:rsid w:val="00C663EE"/>
    <w:rsid w:val="00C9446E"/>
    <w:rsid w:val="00D34317"/>
    <w:rsid w:val="00D60A4C"/>
    <w:rsid w:val="00D67A07"/>
    <w:rsid w:val="00D90CD4"/>
    <w:rsid w:val="00DF5134"/>
    <w:rsid w:val="00E13ED4"/>
    <w:rsid w:val="00E24E4A"/>
    <w:rsid w:val="00E309F8"/>
    <w:rsid w:val="00E67ED6"/>
    <w:rsid w:val="00E72188"/>
    <w:rsid w:val="00E73BDB"/>
    <w:rsid w:val="00E742EA"/>
    <w:rsid w:val="00E769ED"/>
    <w:rsid w:val="00E779E8"/>
    <w:rsid w:val="00EA1B01"/>
    <w:rsid w:val="00EB2F81"/>
    <w:rsid w:val="00EB3A5C"/>
    <w:rsid w:val="00ED686B"/>
    <w:rsid w:val="00EE1490"/>
    <w:rsid w:val="00EF6179"/>
    <w:rsid w:val="00F01AFF"/>
    <w:rsid w:val="00F0249B"/>
    <w:rsid w:val="00F045F4"/>
    <w:rsid w:val="00F10924"/>
    <w:rsid w:val="00F11189"/>
    <w:rsid w:val="00F340C2"/>
    <w:rsid w:val="00F62519"/>
    <w:rsid w:val="00F8670F"/>
    <w:rsid w:val="00FA3C51"/>
    <w:rsid w:val="00FA66B9"/>
    <w:rsid w:val="00FB54FC"/>
    <w:rsid w:val="00FC6F7E"/>
    <w:rsid w:val="00FE1269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3D85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7A0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3D8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D85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67A0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3D85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BB7EE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BB7EEE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B7EEE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BB7E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6364A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F045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45F4"/>
  </w:style>
  <w:style w:type="paragraph" w:customStyle="1" w:styleId="Standard">
    <w:name w:val="Standard"/>
    <w:uiPriority w:val="99"/>
    <w:rsid w:val="00B63D85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a7">
    <w:name w:val="Заголовок без нумерации"/>
    <w:basedOn w:val="3"/>
    <w:link w:val="a8"/>
    <w:uiPriority w:val="99"/>
    <w:rsid w:val="00B63D85"/>
    <w:pPr>
      <w:keepLines w:val="0"/>
      <w:numPr>
        <w:ilvl w:val="2"/>
      </w:numPr>
      <w:tabs>
        <w:tab w:val="left" w:pos="851"/>
      </w:tabs>
      <w:spacing w:before="240" w:after="240" w:line="240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a8">
    <w:name w:val="Заголовок без нумерации Знак"/>
    <w:link w:val="a7"/>
    <w:uiPriority w:val="99"/>
    <w:locked/>
    <w:rsid w:val="00B63D85"/>
    <w:rPr>
      <w:rFonts w:ascii="Times New Roman" w:hAnsi="Times New Roman" w:cs="Times New Roman"/>
      <w:b/>
      <w:bCs/>
      <w:sz w:val="20"/>
      <w:szCs w:val="20"/>
    </w:rPr>
  </w:style>
  <w:style w:type="paragraph" w:customStyle="1" w:styleId="23">
    <w:name w:val="Абзац списка2"/>
    <w:basedOn w:val="a"/>
    <w:uiPriority w:val="99"/>
    <w:rsid w:val="00D67A07"/>
    <w:pPr>
      <w:ind w:left="720"/>
    </w:pPr>
    <w:rPr>
      <w:rFonts w:ascii="Britannic Bold" w:hAnsi="Britannic Bold" w:cs="Britannic Bold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B7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589E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uiPriority w:val="99"/>
    <w:rsid w:val="009F15DF"/>
  </w:style>
  <w:style w:type="paragraph" w:styleId="ab">
    <w:name w:val="List Paragraph"/>
    <w:basedOn w:val="a"/>
    <w:uiPriority w:val="34"/>
    <w:qFormat/>
    <w:rsid w:val="00FC6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3D85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67A0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3D8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D85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D67A0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3D85"/>
    <w:rPr>
      <w:rFonts w:ascii="Cambria" w:hAnsi="Cambria" w:cs="Cambria"/>
      <w:b/>
      <w:bCs/>
      <w:color w:val="4F81BD"/>
    </w:rPr>
  </w:style>
  <w:style w:type="paragraph" w:customStyle="1" w:styleId="ConsPlusNormal">
    <w:name w:val="ConsPlusNormal"/>
    <w:uiPriority w:val="99"/>
    <w:rsid w:val="00BB7EE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BB7EEE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BB7EEE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BB7EE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6364A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rsid w:val="00F045F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45F4"/>
  </w:style>
  <w:style w:type="paragraph" w:customStyle="1" w:styleId="Standard">
    <w:name w:val="Standard"/>
    <w:uiPriority w:val="99"/>
    <w:rsid w:val="00B63D85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customStyle="1" w:styleId="a7">
    <w:name w:val="Заголовок без нумерации"/>
    <w:basedOn w:val="3"/>
    <w:link w:val="a8"/>
    <w:uiPriority w:val="99"/>
    <w:rsid w:val="00B63D85"/>
    <w:pPr>
      <w:keepLines w:val="0"/>
      <w:numPr>
        <w:ilvl w:val="2"/>
      </w:numPr>
      <w:tabs>
        <w:tab w:val="left" w:pos="851"/>
      </w:tabs>
      <w:spacing w:before="240" w:after="240" w:line="240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a8">
    <w:name w:val="Заголовок без нумерации Знак"/>
    <w:link w:val="a7"/>
    <w:uiPriority w:val="99"/>
    <w:locked/>
    <w:rsid w:val="00B63D85"/>
    <w:rPr>
      <w:rFonts w:ascii="Times New Roman" w:hAnsi="Times New Roman" w:cs="Times New Roman"/>
      <w:b/>
      <w:bCs/>
      <w:sz w:val="20"/>
      <w:szCs w:val="20"/>
    </w:rPr>
  </w:style>
  <w:style w:type="paragraph" w:customStyle="1" w:styleId="23">
    <w:name w:val="Абзац списка2"/>
    <w:basedOn w:val="a"/>
    <w:uiPriority w:val="99"/>
    <w:rsid w:val="00D67A07"/>
    <w:pPr>
      <w:ind w:left="720"/>
    </w:pPr>
    <w:rPr>
      <w:rFonts w:ascii="Britannic Bold" w:hAnsi="Britannic Bold" w:cs="Britannic Bold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rsid w:val="00B7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7589E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uiPriority w:val="99"/>
    <w:rsid w:val="009F15DF"/>
  </w:style>
  <w:style w:type="paragraph" w:styleId="ab">
    <w:name w:val="List Paragraph"/>
    <w:basedOn w:val="a"/>
    <w:uiPriority w:val="34"/>
    <w:qFormat/>
    <w:rsid w:val="00FC6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В. Волков</cp:lastModifiedBy>
  <cp:revision>4</cp:revision>
  <cp:lastPrinted>2019-07-19T10:27:00Z</cp:lastPrinted>
  <dcterms:created xsi:type="dcterms:W3CDTF">2019-07-30T04:33:00Z</dcterms:created>
  <dcterms:modified xsi:type="dcterms:W3CDTF">2019-07-30T05:30:00Z</dcterms:modified>
</cp:coreProperties>
</file>